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8D" w:rsidRDefault="00A6544B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4A5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78513" wp14:editId="1C88FE59">
                <wp:simplePos x="0" y="0"/>
                <wp:positionH relativeFrom="column">
                  <wp:posOffset>5160010</wp:posOffset>
                </wp:positionH>
                <wp:positionV relativeFrom="paragraph">
                  <wp:posOffset>-1028124</wp:posOffset>
                </wp:positionV>
                <wp:extent cx="1295400" cy="1419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8D" w:rsidRPr="00674CCF" w:rsidRDefault="00ED278D" w:rsidP="00ED2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65AD0B" wp14:editId="3FAC4102">
                                  <wp:extent cx="835269" cy="746637"/>
                                  <wp:effectExtent l="133350" t="114300" r="155575" b="168275"/>
                                  <wp:docPr id="6" name="Grafik 6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06.3pt;margin-top:-80.95pt;width:102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" fillcolor="white [3201]" stroked="f" strokeweight=".5pt">
                <v:textbox>
                  <w:txbxContent>
                    <w:p w:rsidR="00ED278D" w:rsidRPr="00674CCF" w:rsidRDefault="00ED278D" w:rsidP="00ED278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65AD0B" wp14:editId="3FAC4102">
                            <wp:extent cx="835269" cy="746637"/>
                            <wp:effectExtent l="133350" t="114300" r="155575" b="168275"/>
                            <wp:docPr id="6" name="Grafik 6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78D">
        <w:rPr>
          <w:rFonts w:ascii="Arial" w:hAnsi="Arial" w:cs="Arial"/>
          <w:b/>
          <w:sz w:val="24"/>
          <w:szCs w:val="24"/>
        </w:rPr>
        <w:t>Arbeitsauftrag II</w:t>
      </w:r>
      <w:r w:rsidR="00ED278D" w:rsidRPr="00914A5B">
        <w:rPr>
          <w:rFonts w:ascii="Arial" w:hAnsi="Arial" w:cs="Arial"/>
          <w:b/>
          <w:sz w:val="24"/>
          <w:szCs w:val="24"/>
        </w:rPr>
        <w:t>:</w:t>
      </w:r>
    </w:p>
    <w:p w:rsidR="00914A5B" w:rsidRDefault="00EC610E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Finden Sie sich zu Viert oder Fünft zu Gruppen zusammen und bearbeiten sie d</w:t>
      </w:r>
      <w:r w:rsidR="00ED278D">
        <w:rPr>
          <w:rFonts w:ascii="Arial" w:hAnsi="Arial" w:cs="Arial"/>
          <w:b/>
          <w:sz w:val="24"/>
          <w:szCs w:val="24"/>
        </w:rPr>
        <w:t>ie folgenden Aufgaben.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4A5B" w:rsidRDefault="00ED278D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1F6A0F" wp14:editId="0B34C45A">
                <wp:simplePos x="0" y="0"/>
                <wp:positionH relativeFrom="column">
                  <wp:posOffset>-124253</wp:posOffset>
                </wp:positionH>
                <wp:positionV relativeFrom="paragraph">
                  <wp:posOffset>177150</wp:posOffset>
                </wp:positionV>
                <wp:extent cx="5953125" cy="6751675"/>
                <wp:effectExtent l="0" t="0" r="28575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751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9.8pt;margin-top:13.95pt;width:468.75pt;height:53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" fillcolor="#d8d8d8 [2732]" strokecolor="#484329 [814]" strokeweight="2pt"/>
            </w:pict>
          </mc:Fallback>
        </mc:AlternateContent>
      </w:r>
    </w:p>
    <w:p w:rsidR="00A6544B" w:rsidRDefault="00EC610E" w:rsidP="00A6544B">
      <w:pPr>
        <w:spacing w:before="120" w:after="120" w:line="360" w:lineRule="auto"/>
        <w:ind w:left="567" w:right="706"/>
        <w:rPr>
          <w:rFonts w:ascii="Arial" w:hAnsi="Arial" w:cs="Arial"/>
          <w:b/>
          <w:sz w:val="24"/>
          <w:szCs w:val="24"/>
        </w:rPr>
      </w:pPr>
      <w:r w:rsidRPr="00EC610E">
        <w:rPr>
          <w:rFonts w:ascii="Arial" w:hAnsi="Arial" w:cs="Arial"/>
          <w:b/>
          <w:sz w:val="24"/>
          <w:szCs w:val="24"/>
        </w:rPr>
        <w:t>Eine Hospizmitarbeiterin bzw. ein Hospiz</w:t>
      </w:r>
      <w:r w:rsidR="004C5F76" w:rsidRPr="00EC610E">
        <w:rPr>
          <w:rFonts w:ascii="Arial" w:hAnsi="Arial" w:cs="Arial"/>
          <w:b/>
          <w:sz w:val="24"/>
          <w:szCs w:val="24"/>
        </w:rPr>
        <w:t xml:space="preserve">mitarbeiter soll </w:t>
      </w:r>
      <w:r w:rsidR="00EB0E01">
        <w:rPr>
          <w:rFonts w:ascii="Arial" w:hAnsi="Arial" w:cs="Arial"/>
          <w:b/>
          <w:sz w:val="24"/>
          <w:szCs w:val="24"/>
        </w:rPr>
        <w:t>als Expertin/</w:t>
      </w:r>
      <w:r w:rsidRPr="00EC610E">
        <w:rPr>
          <w:rFonts w:ascii="Arial" w:hAnsi="Arial" w:cs="Arial"/>
          <w:b/>
          <w:sz w:val="24"/>
          <w:szCs w:val="24"/>
        </w:rPr>
        <w:t>als Experte zu einer Diskussionsrunde in Ihre</w:t>
      </w:r>
      <w:r w:rsidR="004C5F76" w:rsidRPr="00EC610E">
        <w:rPr>
          <w:rFonts w:ascii="Arial" w:hAnsi="Arial" w:cs="Arial"/>
          <w:b/>
          <w:sz w:val="24"/>
          <w:szCs w:val="24"/>
        </w:rPr>
        <w:t xml:space="preserve"> Klasse eingeladen werden.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0E01" w:rsidRDefault="00EC610E" w:rsidP="00EB0E01">
      <w:pPr>
        <w:spacing w:before="120" w:after="120" w:line="360" w:lineRule="auto"/>
        <w:ind w:left="567" w:right="70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 dieses Ereignis soll eine Mitteilung für die Presse, die Schülerzeitung oder die Schul-Homepage verfasst werden.</w:t>
      </w:r>
    </w:p>
    <w:p w:rsidR="00EB0E01" w:rsidRDefault="00EB0E01" w:rsidP="00EB0E01">
      <w:pPr>
        <w:spacing w:before="120" w:after="120" w:line="360" w:lineRule="auto"/>
        <w:ind w:left="567" w:right="706"/>
        <w:rPr>
          <w:rFonts w:ascii="Arial" w:hAnsi="Arial" w:cs="Arial"/>
          <w:b/>
          <w:sz w:val="24"/>
          <w:szCs w:val="24"/>
        </w:rPr>
      </w:pPr>
    </w:p>
    <w:p w:rsidR="00030757" w:rsidRDefault="00030757" w:rsidP="00EB0E01">
      <w:pPr>
        <w:pStyle w:val="Listenabsatz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rPr>
          <w:rFonts w:ascii="Arial" w:hAnsi="Arial" w:cs="Arial"/>
        </w:rPr>
      </w:pPr>
      <w:r w:rsidRPr="00A6544B">
        <w:rPr>
          <w:rFonts w:ascii="Arial" w:hAnsi="Arial" w:cs="Arial"/>
        </w:rPr>
        <w:t xml:space="preserve">Informieren Sie sich über örtliche </w:t>
      </w:r>
      <w:r w:rsidR="00EC610E" w:rsidRPr="00A6544B">
        <w:rPr>
          <w:rFonts w:ascii="Arial" w:hAnsi="Arial" w:cs="Arial"/>
        </w:rPr>
        <w:t xml:space="preserve">stationäre </w:t>
      </w:r>
      <w:r w:rsidR="00ED278D" w:rsidRPr="00A6544B">
        <w:rPr>
          <w:rFonts w:ascii="Arial" w:hAnsi="Arial" w:cs="Arial"/>
        </w:rPr>
        <w:t xml:space="preserve">Hospize </w:t>
      </w:r>
      <w:r w:rsidR="00EC610E" w:rsidRPr="00A6544B">
        <w:rPr>
          <w:rFonts w:ascii="Arial" w:hAnsi="Arial" w:cs="Arial"/>
        </w:rPr>
        <w:t xml:space="preserve">und ambulante  </w:t>
      </w:r>
      <w:r w:rsidRPr="00A6544B">
        <w:rPr>
          <w:rFonts w:ascii="Arial" w:hAnsi="Arial" w:cs="Arial"/>
        </w:rPr>
        <w:t>Hospiz</w:t>
      </w:r>
      <w:r w:rsidR="00ED278D" w:rsidRPr="00A6544B">
        <w:rPr>
          <w:rFonts w:ascii="Arial" w:hAnsi="Arial" w:cs="Arial"/>
        </w:rPr>
        <w:t>dienste.</w:t>
      </w:r>
    </w:p>
    <w:p w:rsidR="00030757" w:rsidRDefault="00030757" w:rsidP="00EB0E01">
      <w:pPr>
        <w:pStyle w:val="Listenabsatz"/>
        <w:numPr>
          <w:ilvl w:val="0"/>
          <w:numId w:val="4"/>
        </w:numPr>
        <w:spacing w:before="120" w:after="120" w:line="360" w:lineRule="auto"/>
        <w:ind w:left="1077" w:hanging="357"/>
        <w:contextualSpacing w:val="0"/>
        <w:rPr>
          <w:rFonts w:ascii="Arial" w:hAnsi="Arial" w:cs="Arial"/>
        </w:rPr>
      </w:pPr>
      <w:r w:rsidRPr="00A6544B">
        <w:rPr>
          <w:rFonts w:ascii="Arial" w:hAnsi="Arial" w:cs="Arial"/>
        </w:rPr>
        <w:t xml:space="preserve">Klären Sie, ob eine Hospizmitarbeiterin bzw. </w:t>
      </w:r>
      <w:r w:rsidR="00ED278D" w:rsidRPr="00A6544B">
        <w:rPr>
          <w:rFonts w:ascii="Arial" w:hAnsi="Arial" w:cs="Arial"/>
        </w:rPr>
        <w:t>ein Hospizm</w:t>
      </w:r>
      <w:r w:rsidRPr="00A6544B">
        <w:rPr>
          <w:rFonts w:ascii="Arial" w:hAnsi="Arial" w:cs="Arial"/>
        </w:rPr>
        <w:t>itarbeiter zu einem Besuch im Unterricht bereit wäre und organisieren Sie einen Termin. (Informieren Sie die zuständigen Personen der Schule über den Besuch</w:t>
      </w:r>
      <w:r w:rsidR="00ED278D" w:rsidRPr="00A6544B">
        <w:rPr>
          <w:rFonts w:ascii="Arial" w:hAnsi="Arial" w:cs="Arial"/>
        </w:rPr>
        <w:t>, buchen Sie einen Raum, die Videokamera, laden Sie rechtzeitig Interessierte ein, etc.</w:t>
      </w:r>
      <w:r w:rsidRPr="00A6544B">
        <w:rPr>
          <w:rFonts w:ascii="Arial" w:hAnsi="Arial" w:cs="Arial"/>
        </w:rPr>
        <w:t>)</w:t>
      </w:r>
      <w:r w:rsidR="00A6544B">
        <w:rPr>
          <w:rFonts w:ascii="Arial" w:hAnsi="Arial" w:cs="Arial"/>
        </w:rPr>
        <w:t>.</w:t>
      </w:r>
    </w:p>
    <w:p w:rsidR="00030757" w:rsidRDefault="00030757" w:rsidP="00EB0E01">
      <w:pPr>
        <w:pStyle w:val="Listenabsatz"/>
        <w:numPr>
          <w:ilvl w:val="0"/>
          <w:numId w:val="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A6544B">
        <w:rPr>
          <w:rFonts w:ascii="Arial" w:hAnsi="Arial" w:cs="Arial"/>
        </w:rPr>
        <w:t xml:space="preserve">Erstellen Sie </w:t>
      </w:r>
      <w:r w:rsidRPr="00A6544B">
        <w:rPr>
          <w:rFonts w:ascii="Arial" w:hAnsi="Arial" w:cs="Arial"/>
          <w:u w:val="single"/>
        </w:rPr>
        <w:t>einen</w:t>
      </w:r>
      <w:r w:rsidRPr="00A6544B">
        <w:rPr>
          <w:rFonts w:ascii="Arial" w:hAnsi="Arial" w:cs="Arial"/>
        </w:rPr>
        <w:t xml:space="preserve"> Frage</w:t>
      </w:r>
      <w:r w:rsidR="00A6544B">
        <w:rPr>
          <w:rFonts w:ascii="Arial" w:hAnsi="Arial" w:cs="Arial"/>
        </w:rPr>
        <w:t>n</w:t>
      </w:r>
      <w:r w:rsidRPr="00A6544B">
        <w:rPr>
          <w:rFonts w:ascii="Arial" w:hAnsi="Arial" w:cs="Arial"/>
        </w:rPr>
        <w:t xml:space="preserve">katalog </w:t>
      </w:r>
      <w:r w:rsidR="00A6544B">
        <w:rPr>
          <w:rFonts w:ascii="Arial" w:hAnsi="Arial" w:cs="Arial"/>
        </w:rPr>
        <w:t xml:space="preserve">Ihrer Klasse </w:t>
      </w:r>
      <w:r w:rsidRPr="00A6544B">
        <w:rPr>
          <w:rFonts w:ascii="Arial" w:hAnsi="Arial" w:cs="Arial"/>
        </w:rPr>
        <w:t xml:space="preserve">zur Vorbereitung </w:t>
      </w:r>
      <w:r w:rsidR="00ED278D" w:rsidRPr="00A6544B">
        <w:rPr>
          <w:rFonts w:ascii="Arial" w:hAnsi="Arial" w:cs="Arial"/>
        </w:rPr>
        <w:t>d</w:t>
      </w:r>
      <w:r w:rsidRPr="00A6544B">
        <w:rPr>
          <w:rFonts w:ascii="Arial" w:hAnsi="Arial" w:cs="Arial"/>
        </w:rPr>
        <w:t>er Diskussionsrunde; nutzen Sie hierfür auch die</w:t>
      </w:r>
      <w:r w:rsidR="00ED278D" w:rsidRPr="00A6544B">
        <w:rPr>
          <w:rFonts w:ascii="Arial" w:hAnsi="Arial" w:cs="Arial"/>
        </w:rPr>
        <w:t xml:space="preserve"> Ergebnisse aus der Bearbeitung der </w:t>
      </w:r>
      <w:r w:rsidRPr="00A6544B">
        <w:rPr>
          <w:rFonts w:ascii="Arial" w:hAnsi="Arial" w:cs="Arial"/>
        </w:rPr>
        <w:t xml:space="preserve"> „</w:t>
      </w:r>
      <w:r w:rsidR="00ED278D" w:rsidRPr="00A6544B">
        <w:rPr>
          <w:rFonts w:ascii="Arial" w:hAnsi="Arial" w:cs="Arial"/>
        </w:rPr>
        <w:t>A</w:t>
      </w:r>
      <w:r w:rsidRPr="00A6544B">
        <w:rPr>
          <w:rFonts w:ascii="Arial" w:hAnsi="Arial" w:cs="Arial"/>
        </w:rPr>
        <w:t>llgemeinen Informationen zum Hospiz“</w:t>
      </w:r>
      <w:r w:rsidR="00A6544B">
        <w:rPr>
          <w:rFonts w:ascii="Arial" w:hAnsi="Arial" w:cs="Arial"/>
        </w:rPr>
        <w:t xml:space="preserve"> (Arbeitsauftrag I)</w:t>
      </w:r>
      <w:r w:rsidRPr="00A6544B">
        <w:rPr>
          <w:rFonts w:ascii="Arial" w:hAnsi="Arial" w:cs="Arial"/>
        </w:rPr>
        <w:t>.</w:t>
      </w:r>
    </w:p>
    <w:p w:rsidR="00030757" w:rsidRDefault="00030757" w:rsidP="00EB0E01">
      <w:pPr>
        <w:pStyle w:val="Listenabsatz"/>
        <w:numPr>
          <w:ilvl w:val="0"/>
          <w:numId w:val="4"/>
        </w:numPr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A6544B">
        <w:rPr>
          <w:rFonts w:ascii="Arial" w:hAnsi="Arial" w:cs="Arial"/>
        </w:rPr>
        <w:t xml:space="preserve">Führen Sie die Diskussionsrunde </w:t>
      </w:r>
      <w:r w:rsidR="00A6544B">
        <w:rPr>
          <w:rFonts w:ascii="Arial" w:hAnsi="Arial" w:cs="Arial"/>
        </w:rPr>
        <w:t xml:space="preserve">als Klasse </w:t>
      </w:r>
      <w:r w:rsidRPr="00A6544B">
        <w:rPr>
          <w:rFonts w:ascii="Arial" w:hAnsi="Arial" w:cs="Arial"/>
        </w:rPr>
        <w:t>eigenständig durch</w:t>
      </w:r>
      <w:r w:rsidR="00EB0E01">
        <w:rPr>
          <w:rFonts w:ascii="Arial" w:hAnsi="Arial" w:cs="Arial"/>
        </w:rPr>
        <w:t xml:space="preserve"> und dokumentieren Sie diese</w:t>
      </w:r>
      <w:r w:rsidRPr="00A6544B">
        <w:rPr>
          <w:rFonts w:ascii="Arial" w:hAnsi="Arial" w:cs="Arial"/>
        </w:rPr>
        <w:t>.</w:t>
      </w:r>
    </w:p>
    <w:p w:rsidR="00ED278D" w:rsidRDefault="00ED278D" w:rsidP="00EB0E01">
      <w:pPr>
        <w:pStyle w:val="Listenabsatz"/>
        <w:numPr>
          <w:ilvl w:val="0"/>
          <w:numId w:val="4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A6544B">
        <w:rPr>
          <w:rFonts w:ascii="Arial" w:hAnsi="Arial" w:cs="Arial"/>
        </w:rPr>
        <w:t xml:space="preserve">Verfassen Sie </w:t>
      </w:r>
      <w:r w:rsidR="00A6544B">
        <w:rPr>
          <w:rFonts w:ascii="Arial" w:hAnsi="Arial" w:cs="Arial"/>
        </w:rPr>
        <w:t xml:space="preserve">in Ihrer Gruppe </w:t>
      </w:r>
      <w:r w:rsidRPr="00A6544B">
        <w:rPr>
          <w:rFonts w:ascii="Arial" w:hAnsi="Arial" w:cs="Arial"/>
        </w:rPr>
        <w:t>einen schriftlichen Bericht zur Veröffentlichung in geeigneter Form</w:t>
      </w:r>
      <w:r>
        <w:rPr>
          <w:rFonts w:ascii="Arial" w:hAnsi="Arial" w:cs="Arial"/>
          <w:sz w:val="24"/>
          <w:szCs w:val="24"/>
        </w:rPr>
        <w:t>.</w:t>
      </w:r>
    </w:p>
    <w:p w:rsidR="004C5F76" w:rsidRPr="00A6544B" w:rsidRDefault="00A6544B" w:rsidP="00EB0E01">
      <w:pPr>
        <w:pStyle w:val="Listenabsatz"/>
        <w:numPr>
          <w:ilvl w:val="0"/>
          <w:numId w:val="4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A6544B">
        <w:rPr>
          <w:rFonts w:ascii="Arial" w:hAnsi="Arial" w:cs="Arial"/>
        </w:rPr>
        <w:t>Geben Sie Ihren Gruppen-Fragebogen und Bericht spätestens zwei Wochen nach der Durchführung der Diskussionsrunde ab.</w:t>
      </w:r>
    </w:p>
    <w:sectPr w:rsidR="004C5F76" w:rsidRPr="00A6544B" w:rsidSect="00EB0E01">
      <w:headerReference w:type="even" r:id="rId10"/>
      <w:headerReference w:type="default" r:id="rId11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0" w:rsidRDefault="00357100" w:rsidP="00914A5B">
      <w:pPr>
        <w:spacing w:after="0" w:line="240" w:lineRule="auto"/>
      </w:pPr>
      <w:r>
        <w:separator/>
      </w:r>
    </w:p>
  </w:endnote>
  <w:endnote w:type="continuationSeparator" w:id="0">
    <w:p w:rsidR="00357100" w:rsidRDefault="00357100" w:rsidP="009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0" w:rsidRDefault="00357100" w:rsidP="00914A5B">
      <w:pPr>
        <w:spacing w:after="0" w:line="240" w:lineRule="auto"/>
      </w:pPr>
      <w:r>
        <w:separator/>
      </w:r>
    </w:p>
  </w:footnote>
  <w:footnote w:type="continuationSeparator" w:id="0">
    <w:p w:rsidR="00357100" w:rsidRDefault="00357100" w:rsidP="009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188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3685"/>
    </w:tblGrid>
    <w:tr w:rsidR="00EB0E01" w:rsidRPr="00876B0B" w:rsidTr="00496AF6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Sterben: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EB0E01" w:rsidRPr="00876B0B" w:rsidTr="00496AF6">
      <w:tc>
        <w:tcPr>
          <w:tcW w:w="45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Pr="00876B0B" w:rsidRDefault="00EB0E01" w:rsidP="00EB0E0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b</w:t>
          </w:r>
          <w:r>
            <w:rPr>
              <w:rFonts w:ascii="Arial" w:hAnsi="Arial" w:cs="Arial"/>
              <w:sz w:val="20"/>
              <w:szCs w:val="20"/>
            </w:rPr>
            <w:t>_Arbeitsauftrag_</w:t>
          </w:r>
          <w:r>
            <w:rPr>
              <w:rFonts w:ascii="Arial" w:hAnsi="Arial" w:cs="Arial"/>
              <w:sz w:val="20"/>
              <w:szCs w:val="20"/>
            </w:rPr>
            <w:t>Diskussion</w:t>
          </w:r>
        </w:p>
      </w:tc>
    </w:tr>
  </w:tbl>
  <w:p w:rsidR="00EB0E01" w:rsidRDefault="00EB0E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188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3685"/>
    </w:tblGrid>
    <w:tr w:rsidR="00914A5B" w:rsidRPr="00876B0B" w:rsidTr="0065269A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Sterben: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914A5B" w:rsidRPr="00876B0B" w:rsidTr="0065269A">
      <w:tc>
        <w:tcPr>
          <w:tcW w:w="45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6B37" w:rsidRDefault="00256B37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Pr="00876B0B" w:rsidRDefault="00914A5B" w:rsidP="005421A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</w:t>
          </w:r>
          <w:r w:rsidR="005421AF">
            <w:rPr>
              <w:rFonts w:ascii="Arial" w:hAnsi="Arial" w:cs="Arial"/>
              <w:sz w:val="20"/>
              <w:szCs w:val="20"/>
            </w:rPr>
            <w:t>b</w:t>
          </w:r>
          <w:r>
            <w:rPr>
              <w:rFonts w:ascii="Arial" w:hAnsi="Arial" w:cs="Arial"/>
              <w:sz w:val="20"/>
              <w:szCs w:val="20"/>
            </w:rPr>
            <w:t>_Arbeitsauftrag</w:t>
          </w:r>
          <w:r w:rsidR="00256B37">
            <w:rPr>
              <w:rFonts w:ascii="Arial" w:hAnsi="Arial" w:cs="Arial"/>
              <w:sz w:val="20"/>
              <w:szCs w:val="20"/>
            </w:rPr>
            <w:t>_</w:t>
          </w:r>
          <w:r w:rsidR="005421AF">
            <w:rPr>
              <w:rFonts w:ascii="Arial" w:hAnsi="Arial" w:cs="Arial"/>
              <w:sz w:val="20"/>
              <w:szCs w:val="20"/>
            </w:rPr>
            <w:t>Diskussion</w:t>
          </w:r>
        </w:p>
      </w:tc>
    </w:tr>
  </w:tbl>
  <w:p w:rsidR="00914A5B" w:rsidRDefault="00914A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C8E"/>
    <w:multiLevelType w:val="hybridMultilevel"/>
    <w:tmpl w:val="4FC82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B3BEA"/>
    <w:multiLevelType w:val="hybridMultilevel"/>
    <w:tmpl w:val="75A2461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87DF8"/>
    <w:multiLevelType w:val="hybridMultilevel"/>
    <w:tmpl w:val="879A8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5AB"/>
    <w:multiLevelType w:val="hybridMultilevel"/>
    <w:tmpl w:val="2184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C"/>
    <w:rsid w:val="00021922"/>
    <w:rsid w:val="00030757"/>
    <w:rsid w:val="00256B37"/>
    <w:rsid w:val="00357100"/>
    <w:rsid w:val="004C5F76"/>
    <w:rsid w:val="004F27A9"/>
    <w:rsid w:val="005421AF"/>
    <w:rsid w:val="007379FC"/>
    <w:rsid w:val="00847FF4"/>
    <w:rsid w:val="00914A5B"/>
    <w:rsid w:val="009316A7"/>
    <w:rsid w:val="0094499C"/>
    <w:rsid w:val="00953D75"/>
    <w:rsid w:val="009A56CC"/>
    <w:rsid w:val="00A6544B"/>
    <w:rsid w:val="00AB3964"/>
    <w:rsid w:val="00B47638"/>
    <w:rsid w:val="00B66C27"/>
    <w:rsid w:val="00C115BD"/>
    <w:rsid w:val="00D30A31"/>
    <w:rsid w:val="00D704FC"/>
    <w:rsid w:val="00E059EE"/>
    <w:rsid w:val="00E30FCD"/>
    <w:rsid w:val="00EB0E01"/>
    <w:rsid w:val="00EC610E"/>
    <w:rsid w:val="00ED278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A5B"/>
  </w:style>
  <w:style w:type="paragraph" w:styleId="Fuzeile">
    <w:name w:val="footer"/>
    <w:basedOn w:val="Standard"/>
    <w:link w:val="Fu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5B"/>
  </w:style>
  <w:style w:type="table" w:styleId="Tabellenraster">
    <w:name w:val="Table Grid"/>
    <w:basedOn w:val="NormaleTabelle"/>
    <w:uiPriority w:val="59"/>
    <w:rsid w:val="009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A5B"/>
  </w:style>
  <w:style w:type="paragraph" w:styleId="Fuzeile">
    <w:name w:val="footer"/>
    <w:basedOn w:val="Standard"/>
    <w:link w:val="Fu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5B"/>
  </w:style>
  <w:style w:type="table" w:styleId="Tabellenraster">
    <w:name w:val="Table Grid"/>
    <w:basedOn w:val="NormaleTabelle"/>
    <w:uiPriority w:val="59"/>
    <w:rsid w:val="009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Programmadministrator</cp:lastModifiedBy>
  <cp:revision>3</cp:revision>
  <dcterms:created xsi:type="dcterms:W3CDTF">2014-07-08T15:36:00Z</dcterms:created>
  <dcterms:modified xsi:type="dcterms:W3CDTF">2014-07-08T15:37:00Z</dcterms:modified>
</cp:coreProperties>
</file>