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DB" w:rsidRDefault="00752A41" w:rsidP="00CC1F08">
      <w:pPr>
        <w:rPr>
          <w:rFonts w:ascii="Arial" w:eastAsia="Calibri" w:hAnsi="Arial" w:cs="Arial"/>
        </w:rPr>
      </w:pPr>
      <w:r>
        <w:rPr>
          <w:rFonts w:ascii="Arial" w:eastAsia="Calibri" w:hAnsi="Arial" w:cs="Arial"/>
          <w:noProof/>
          <w:lang w:eastAsia="de-DE"/>
        </w:rPr>
        <mc:AlternateContent>
          <mc:Choice Requires="wps">
            <w:drawing>
              <wp:anchor distT="0" distB="0" distL="114300" distR="114300" simplePos="0" relativeHeight="251660288" behindDoc="0" locked="0" layoutInCell="1" allowOverlap="1" wp14:anchorId="73CA8483" wp14:editId="3B4A7A12">
                <wp:simplePos x="0" y="0"/>
                <wp:positionH relativeFrom="column">
                  <wp:posOffset>5533390</wp:posOffset>
                </wp:positionH>
                <wp:positionV relativeFrom="paragraph">
                  <wp:posOffset>-210820</wp:posOffset>
                </wp:positionV>
                <wp:extent cx="704850" cy="287020"/>
                <wp:effectExtent l="0" t="0" r="19050" b="177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7020"/>
                        </a:xfrm>
                        <a:prstGeom prst="rect">
                          <a:avLst/>
                        </a:prstGeom>
                        <a:solidFill>
                          <a:srgbClr val="FFFFFF"/>
                        </a:solidFill>
                        <a:ln w="9525">
                          <a:solidFill>
                            <a:srgbClr val="000000"/>
                          </a:solidFill>
                          <a:miter lim="800000"/>
                          <a:headEnd/>
                          <a:tailEnd/>
                        </a:ln>
                      </wps:spPr>
                      <wps:txbx>
                        <w:txbxContent>
                          <w:p w:rsidR="006456DB" w:rsidRPr="00443F9E" w:rsidRDefault="006456DB" w:rsidP="000732B5">
                            <w:pPr>
                              <w:rPr>
                                <w:b/>
                                <w:sz w:val="28"/>
                              </w:rPr>
                            </w:pPr>
                            <w:r w:rsidRPr="00443F9E">
                              <w:rPr>
                                <w:b/>
                                <w:sz w:val="28"/>
                              </w:rPr>
                              <w:t>M 1</w:t>
                            </w:r>
                            <w:r w:rsidR="001C61A1">
                              <w:rPr>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435.7pt;margin-top:-16.6pt;width:55.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">
                <v:textbox>
                  <w:txbxContent>
                    <w:p w:rsidR="006456DB" w:rsidRPr="00443F9E" w:rsidRDefault="006456DB" w:rsidP="000732B5">
                      <w:pPr>
                        <w:rPr>
                          <w:b/>
                          <w:sz w:val="28"/>
                        </w:rPr>
                      </w:pPr>
                      <w:r w:rsidRPr="00443F9E">
                        <w:rPr>
                          <w:b/>
                          <w:sz w:val="28"/>
                        </w:rPr>
                        <w:t>M 1</w:t>
                      </w:r>
                      <w:r w:rsidR="001C61A1">
                        <w:rPr>
                          <w:b/>
                          <w:sz w:val="28"/>
                        </w:rPr>
                        <w:t>3</w:t>
                      </w:r>
                      <w:bookmarkStart w:id="1" w:name="_GoBack"/>
                      <w:bookmarkEnd w:id="1"/>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0996E38" wp14:editId="69260CEB">
                <wp:simplePos x="0" y="0"/>
                <wp:positionH relativeFrom="column">
                  <wp:posOffset>28575</wp:posOffset>
                </wp:positionH>
                <wp:positionV relativeFrom="paragraph">
                  <wp:posOffset>175895</wp:posOffset>
                </wp:positionV>
                <wp:extent cx="5572125" cy="4608830"/>
                <wp:effectExtent l="0" t="0" r="28575" b="1714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608830"/>
                        </a:xfrm>
                        <a:prstGeom prst="rect">
                          <a:avLst/>
                        </a:prstGeom>
                        <a:solidFill>
                          <a:srgbClr val="FFFFFF"/>
                        </a:solidFill>
                        <a:ln w="9525">
                          <a:solidFill>
                            <a:srgbClr val="000000"/>
                          </a:solidFill>
                          <a:miter lim="800000"/>
                          <a:headEnd/>
                          <a:tailEnd/>
                        </a:ln>
                      </wps:spPr>
                      <wps:txbx>
                        <w:txbxContent>
                          <w:p w:rsidR="00CC1F08" w:rsidRPr="00A84C9B" w:rsidRDefault="00CC1F08" w:rsidP="00CC1F08">
                            <w:pPr>
                              <w:spacing w:after="0"/>
                              <w:ind w:left="284"/>
                              <w:rPr>
                                <w:rFonts w:ascii="Arial" w:hAnsi="Arial" w:cs="Arial"/>
                              </w:rPr>
                            </w:pPr>
                            <w:r w:rsidRPr="00A84C9B">
                              <w:rPr>
                                <w:rFonts w:ascii="Arial" w:hAnsi="Arial" w:cs="Arial"/>
                              </w:rPr>
                              <w:t xml:space="preserve">Die Zahl der Menschen, die aus ihrer angestammten Heimat wegen Verfolgung und Hungersnöten flüchten, nimmt weltweit zu. Flüchtlinge, etwa aus dem Libanon, dem Kongo, dem </w:t>
                            </w:r>
                            <w:proofErr w:type="spellStart"/>
                            <w:r w:rsidRPr="00A84C9B">
                              <w:rPr>
                                <w:rFonts w:ascii="Arial" w:hAnsi="Arial" w:cs="Arial"/>
                              </w:rPr>
                              <w:t>Südsudan</w:t>
                            </w:r>
                            <w:proofErr w:type="spellEnd"/>
                            <w:r w:rsidRPr="00A84C9B">
                              <w:rPr>
                                <w:rFonts w:ascii="Arial" w:hAnsi="Arial" w:cs="Arial"/>
                              </w:rPr>
                              <w:t xml:space="preserve">, aus Syrien oder Somalia, kommen deshalb in fast allen Regionen Deutschlands an. Wie gehen die Gemeinden damit um? Ein besonderes Projekt ist in </w:t>
                            </w:r>
                            <w:proofErr w:type="spellStart"/>
                            <w:r w:rsidRPr="00A84C9B">
                              <w:rPr>
                                <w:rFonts w:ascii="Arial" w:hAnsi="Arial" w:cs="Arial"/>
                              </w:rPr>
                              <w:t>Lelm</w:t>
                            </w:r>
                            <w:proofErr w:type="spellEnd"/>
                            <w:r w:rsidRPr="00A84C9B">
                              <w:rPr>
                                <w:rFonts w:ascii="Arial" w:hAnsi="Arial" w:cs="Arial"/>
                              </w:rPr>
                              <w:t xml:space="preserve">, einem kleinem Dorf in der Nähe von Helmstedt, umgesetzt worden. Hier hat man Asylsuchenden nicht nur eine Unterkunft gegeben, sondern auch versucht, ihnen Anschluss an die Dorfgemeinschaft zu ermöglichen. </w:t>
                            </w:r>
                          </w:p>
                          <w:p w:rsidR="00CC1F08" w:rsidRDefault="00CC1F08" w:rsidP="00CC1F08">
                            <w:pPr>
                              <w:spacing w:after="0"/>
                              <w:ind w:left="284"/>
                              <w:rPr>
                                <w:rFonts w:ascii="Arial" w:hAnsi="Arial" w:cs="Arial"/>
                              </w:rPr>
                            </w:pPr>
                          </w:p>
                          <w:p w:rsidR="00CC1F08" w:rsidRDefault="00CC1F08" w:rsidP="00CC1F08">
                            <w:pPr>
                              <w:spacing w:after="0"/>
                              <w:ind w:left="284"/>
                              <w:rPr>
                                <w:rFonts w:ascii="Arial" w:hAnsi="Arial" w:cs="Arial"/>
                              </w:rPr>
                            </w:pPr>
                            <w:r w:rsidRPr="00A84C9B">
                              <w:rPr>
                                <w:rFonts w:ascii="Arial" w:hAnsi="Arial" w:cs="Arial"/>
                              </w:rPr>
                              <w:t>Nun hören Sie davon, dass auch in ihrer Gemeinde Asylsuchende in einem Mehrfamilienhaus untergebracht werden sollen. Um ein gedeihliches Miteinander zwischen Einheimischen  und Neuankömmlingen zu fördern, laden politische Gemeinde und Kirchengemeinde gemeinsam zu einem Diskussionsabend ein.</w:t>
                            </w:r>
                            <w:r w:rsidR="00176FA3">
                              <w:rPr>
                                <w:rFonts w:ascii="Arial" w:hAnsi="Arial" w:cs="Arial"/>
                              </w:rPr>
                              <w:t xml:space="preserve"> Hierzu sind sowohl Kritiker als</w:t>
                            </w:r>
                            <w:r w:rsidRPr="00A84C9B">
                              <w:rPr>
                                <w:rFonts w:ascii="Arial" w:hAnsi="Arial" w:cs="Arial"/>
                              </w:rPr>
                              <w:t xml:space="preserve"> auch Unterstützer willkommen. Sie </w:t>
                            </w:r>
                            <w:r>
                              <w:rPr>
                                <w:rFonts w:ascii="Arial" w:hAnsi="Arial" w:cs="Arial"/>
                              </w:rPr>
                              <w:t xml:space="preserve">nehmen an der </w:t>
                            </w:r>
                            <w:r w:rsidRPr="00A84C9B">
                              <w:rPr>
                                <w:rFonts w:ascii="Arial" w:hAnsi="Arial" w:cs="Arial"/>
                              </w:rPr>
                              <w:t xml:space="preserve">öffentlichen Podiumsdiskussion  zum Thema „Asylbewerber/innen in unserem Ort - Was sollen wir tun?!“ teil. </w:t>
                            </w:r>
                            <w:r>
                              <w:rPr>
                                <w:rFonts w:ascii="Arial" w:hAnsi="Arial" w:cs="Arial"/>
                              </w:rPr>
                              <w:t xml:space="preserve">Dort sollen Sie zunächst </w:t>
                            </w:r>
                            <w:r w:rsidRPr="00A84C9B">
                              <w:rPr>
                                <w:rFonts w:ascii="Arial" w:hAnsi="Arial" w:cs="Arial"/>
                              </w:rPr>
                              <w:t>eine</w:t>
                            </w:r>
                            <w:r>
                              <w:rPr>
                                <w:rFonts w:ascii="Arial" w:hAnsi="Arial" w:cs="Arial"/>
                              </w:rPr>
                              <w:t xml:space="preserve"> ku</w:t>
                            </w:r>
                            <w:r w:rsidRPr="00A84C9B">
                              <w:rPr>
                                <w:rFonts w:ascii="Arial" w:hAnsi="Arial" w:cs="Arial"/>
                              </w:rPr>
                              <w:t>r</w:t>
                            </w:r>
                            <w:r>
                              <w:rPr>
                                <w:rFonts w:ascii="Arial" w:hAnsi="Arial" w:cs="Arial"/>
                              </w:rPr>
                              <w:t>ze</w:t>
                            </w:r>
                            <w:r w:rsidRPr="00A84C9B">
                              <w:rPr>
                                <w:rFonts w:ascii="Arial" w:hAnsi="Arial" w:cs="Arial"/>
                              </w:rPr>
                              <w:t xml:space="preserve"> qualifizierte Stellun</w:t>
                            </w:r>
                            <w:r>
                              <w:rPr>
                                <w:rFonts w:ascii="Arial" w:hAnsi="Arial" w:cs="Arial"/>
                              </w:rPr>
                              <w:t>gnahme abgeben und sich dann an der Diskussion beteiligen.</w:t>
                            </w:r>
                          </w:p>
                          <w:p w:rsidR="00CC1F08" w:rsidRDefault="00CC1F08" w:rsidP="00CC1F08">
                            <w:pPr>
                              <w:spacing w:after="0"/>
                              <w:ind w:left="284"/>
                              <w:rPr>
                                <w:rFonts w:ascii="Arial" w:hAnsi="Arial" w:cs="Arial"/>
                              </w:rPr>
                            </w:pPr>
                          </w:p>
                          <w:p w:rsidR="00CC1F08" w:rsidRPr="003E6298" w:rsidRDefault="00CC1F08" w:rsidP="00CC1F08">
                            <w:pPr>
                              <w:pStyle w:val="Listenabsatz"/>
                              <w:numPr>
                                <w:ilvl w:val="0"/>
                                <w:numId w:val="15"/>
                              </w:numPr>
                              <w:spacing w:after="0"/>
                              <w:rPr>
                                <w:rFonts w:ascii="Arial" w:hAnsi="Arial" w:cs="Arial"/>
                              </w:rPr>
                            </w:pPr>
                            <w:r w:rsidRPr="003E6298">
                              <w:rPr>
                                <w:rFonts w:ascii="Arial" w:hAnsi="Arial" w:cs="Arial"/>
                              </w:rPr>
                              <w:t>Ihre Rolle ist die des …, was die Perspektive ihrer Stellungnahmen und Argumente bestimmt.</w:t>
                            </w:r>
                          </w:p>
                          <w:p w:rsidR="00CC1F08" w:rsidRPr="00A84C9B" w:rsidRDefault="00CC1F08" w:rsidP="00CC1F08">
                            <w:pPr>
                              <w:pStyle w:val="KeinLeerraum"/>
                              <w:numPr>
                                <w:ilvl w:val="0"/>
                                <w:numId w:val="15"/>
                              </w:numPr>
                              <w:spacing w:line="276" w:lineRule="auto"/>
                              <w:ind w:left="709"/>
                              <w:rPr>
                                <w:rFonts w:ascii="Arial" w:hAnsi="Arial" w:cs="Arial"/>
                              </w:rPr>
                            </w:pPr>
                            <w:r w:rsidRPr="00A84C9B">
                              <w:rPr>
                                <w:rFonts w:ascii="Arial" w:hAnsi="Arial" w:cs="Arial"/>
                              </w:rPr>
                              <w:t xml:space="preserve">Wie sieht ihre Person die Lage vor Ort? Welche Chancen und Gefahren sind mit einem ähnlichen Projekt wie </w:t>
                            </w:r>
                            <w:r>
                              <w:rPr>
                                <w:rFonts w:ascii="Arial" w:hAnsi="Arial" w:cs="Arial"/>
                              </w:rPr>
                              <w:t xml:space="preserve">dem </w:t>
                            </w:r>
                            <w:r w:rsidRPr="00A84C9B">
                              <w:rPr>
                                <w:rFonts w:ascii="Arial" w:hAnsi="Arial" w:cs="Arial"/>
                              </w:rPr>
                              <w:t xml:space="preserve">in </w:t>
                            </w:r>
                            <w:proofErr w:type="spellStart"/>
                            <w:r w:rsidRPr="00A84C9B">
                              <w:rPr>
                                <w:rFonts w:ascii="Arial" w:hAnsi="Arial" w:cs="Arial"/>
                              </w:rPr>
                              <w:t>Lelm</w:t>
                            </w:r>
                            <w:proofErr w:type="spellEnd"/>
                            <w:r w:rsidRPr="00A84C9B">
                              <w:rPr>
                                <w:rFonts w:ascii="Arial" w:hAnsi="Arial" w:cs="Arial"/>
                              </w:rPr>
                              <w:t xml:space="preserve"> gegeben?</w:t>
                            </w:r>
                          </w:p>
                          <w:p w:rsidR="00CC1F08" w:rsidRPr="00A84C9B" w:rsidRDefault="00CC1F08" w:rsidP="00CC1F08">
                            <w:pPr>
                              <w:pStyle w:val="KeinLeerraum"/>
                              <w:numPr>
                                <w:ilvl w:val="0"/>
                                <w:numId w:val="15"/>
                              </w:numPr>
                              <w:spacing w:line="276" w:lineRule="auto"/>
                              <w:ind w:left="709"/>
                              <w:rPr>
                                <w:rFonts w:ascii="Arial" w:hAnsi="Arial" w:cs="Arial"/>
                              </w:rPr>
                            </w:pPr>
                            <w:r w:rsidRPr="00A84C9B">
                              <w:rPr>
                                <w:rFonts w:ascii="Arial" w:hAnsi="Arial" w:cs="Arial"/>
                              </w:rPr>
                              <w:t xml:space="preserve">Was denkt sie über die Asylbewerber? </w:t>
                            </w:r>
                          </w:p>
                          <w:p w:rsidR="00CC1F08" w:rsidRPr="00A84C9B" w:rsidRDefault="00CC1F08" w:rsidP="00CC1F08">
                            <w:pPr>
                              <w:pStyle w:val="KeinLeerraum"/>
                              <w:numPr>
                                <w:ilvl w:val="0"/>
                                <w:numId w:val="15"/>
                              </w:numPr>
                              <w:spacing w:line="276" w:lineRule="auto"/>
                              <w:rPr>
                                <w:rFonts w:ascii="Arial" w:hAnsi="Arial" w:cs="Arial"/>
                              </w:rPr>
                            </w:pPr>
                            <w:r>
                              <w:rPr>
                                <w:rFonts w:ascii="Arial" w:hAnsi="Arial" w:cs="Arial"/>
                              </w:rPr>
                              <w:t>Bereiten Sie S</w:t>
                            </w:r>
                            <w:r w:rsidRPr="00A84C9B">
                              <w:rPr>
                                <w:rFonts w:ascii="Arial" w:hAnsi="Arial" w:cs="Arial"/>
                              </w:rPr>
                              <w:t xml:space="preserve">tichwortkarten vor. </w:t>
                            </w:r>
                          </w:p>
                          <w:p w:rsidR="00CC1F08" w:rsidRDefault="00CC1F08" w:rsidP="00CC1F08">
                            <w:pPr>
                              <w:pStyle w:val="KeinLeerraum"/>
                              <w:spacing w:line="276" w:lineRule="auto"/>
                              <w:ind w:left="360"/>
                              <w:rPr>
                                <w:rFonts w:ascii="Arial" w:hAnsi="Arial" w:cs="Arial"/>
                              </w:rPr>
                            </w:pPr>
                          </w:p>
                          <w:p w:rsidR="00CC1F08" w:rsidRPr="00752A41" w:rsidRDefault="00CC1F08" w:rsidP="00752A41">
                            <w:pPr>
                              <w:pStyle w:val="KeinLeerraum"/>
                              <w:spacing w:line="276" w:lineRule="auto"/>
                              <w:ind w:left="360"/>
                              <w:rPr>
                                <w:rFonts w:ascii="Arial" w:hAnsi="Arial" w:cs="Arial"/>
                              </w:rPr>
                            </w:pPr>
                            <w:r w:rsidRPr="00A84C9B">
                              <w:rPr>
                                <w:rFonts w:ascii="Arial" w:hAnsi="Arial" w:cs="Arial"/>
                              </w:rPr>
                              <w:t>Nutzen Sie das Wissen aus den Expertengruppen</w:t>
                            </w:r>
                            <w:r w:rsidR="00176FA3">
                              <w:rPr>
                                <w:rFonts w:ascii="Arial" w:hAnsi="Arial" w:cs="Arial"/>
                              </w:rPr>
                              <w:t>,</w:t>
                            </w:r>
                            <w:r w:rsidRPr="00A84C9B">
                              <w:rPr>
                                <w:rFonts w:ascii="Arial" w:hAnsi="Arial" w:cs="Arial"/>
                              </w:rPr>
                              <w:t xml:space="preserve"> um Argumente für ihre Position aufzubauen. Bedenken Sie auch, welche Argumente die andere Seite vorbringen könnte und wie Sie diese entkräften könnten.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1" o:spid="_x0000_s1027" type="#_x0000_t202" style="position:absolute;margin-left:2.25pt;margin-top:13.85pt;width:438.75pt;height:362.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">
                <v:textbox style="mso-fit-shape-to-text:t">
                  <w:txbxContent>
                    <w:p w:rsidR="00CC1F08" w:rsidRPr="00A84C9B" w:rsidRDefault="00CC1F08" w:rsidP="00CC1F08">
                      <w:pPr>
                        <w:spacing w:after="0"/>
                        <w:ind w:left="284"/>
                        <w:rPr>
                          <w:rFonts w:ascii="Arial" w:hAnsi="Arial" w:cs="Arial"/>
                        </w:rPr>
                      </w:pPr>
                      <w:r w:rsidRPr="00A84C9B">
                        <w:rPr>
                          <w:rFonts w:ascii="Arial" w:hAnsi="Arial" w:cs="Arial"/>
                        </w:rPr>
                        <w:t xml:space="preserve">Die Zahl der Menschen, die aus ihrer angestammten Heimat wegen Verfolgung und Hungersnöten flüchten, nimmt weltweit zu. Flüchtlinge, etwa aus dem Libanon, dem Kongo, dem </w:t>
                      </w:r>
                      <w:proofErr w:type="spellStart"/>
                      <w:r w:rsidRPr="00A84C9B">
                        <w:rPr>
                          <w:rFonts w:ascii="Arial" w:hAnsi="Arial" w:cs="Arial"/>
                        </w:rPr>
                        <w:t>Südsudan</w:t>
                      </w:r>
                      <w:proofErr w:type="spellEnd"/>
                      <w:r w:rsidRPr="00A84C9B">
                        <w:rPr>
                          <w:rFonts w:ascii="Arial" w:hAnsi="Arial" w:cs="Arial"/>
                        </w:rPr>
                        <w:t xml:space="preserve">, aus Syrien oder Somalia, kommen deshalb in fast allen Regionen Deutschlands an. Wie gehen die Gemeinden damit um? Ein besonderes Projekt ist in </w:t>
                      </w:r>
                      <w:proofErr w:type="spellStart"/>
                      <w:r w:rsidRPr="00A84C9B">
                        <w:rPr>
                          <w:rFonts w:ascii="Arial" w:hAnsi="Arial" w:cs="Arial"/>
                        </w:rPr>
                        <w:t>Lelm</w:t>
                      </w:r>
                      <w:proofErr w:type="spellEnd"/>
                      <w:r w:rsidRPr="00A84C9B">
                        <w:rPr>
                          <w:rFonts w:ascii="Arial" w:hAnsi="Arial" w:cs="Arial"/>
                        </w:rPr>
                        <w:t xml:space="preserve">, einem kleinem Dorf in der Nähe von Helmstedt, umgesetzt worden. Hier hat man Asylsuchenden nicht nur eine Unterkunft gegeben, sondern auch versucht, ihnen Anschluss an die Dorfgemeinschaft zu ermöglichen. </w:t>
                      </w:r>
                    </w:p>
                    <w:p w:rsidR="00CC1F08" w:rsidRDefault="00CC1F08" w:rsidP="00CC1F08">
                      <w:pPr>
                        <w:spacing w:after="0"/>
                        <w:ind w:left="284"/>
                        <w:rPr>
                          <w:rFonts w:ascii="Arial" w:hAnsi="Arial" w:cs="Arial"/>
                        </w:rPr>
                      </w:pPr>
                    </w:p>
                    <w:p w:rsidR="00CC1F08" w:rsidRDefault="00CC1F08" w:rsidP="00CC1F08">
                      <w:pPr>
                        <w:spacing w:after="0"/>
                        <w:ind w:left="284"/>
                        <w:rPr>
                          <w:rFonts w:ascii="Arial" w:hAnsi="Arial" w:cs="Arial"/>
                        </w:rPr>
                      </w:pPr>
                      <w:r w:rsidRPr="00A84C9B">
                        <w:rPr>
                          <w:rFonts w:ascii="Arial" w:hAnsi="Arial" w:cs="Arial"/>
                        </w:rPr>
                        <w:t>Nun hören Sie davon, dass auch in ihrer Gemeinde Asylsuchende in einem Mehrfamilienhaus untergebracht werden sollen. Um ein gedeihliches Miteinander zwischen Einheimischen  und Neuankömmlingen zu fördern, laden politische Gemeinde und Kirchengemeinde gemeinsam zu einem Diskussionsabend ein.</w:t>
                      </w:r>
                      <w:r w:rsidR="00176FA3">
                        <w:rPr>
                          <w:rFonts w:ascii="Arial" w:hAnsi="Arial" w:cs="Arial"/>
                        </w:rPr>
                        <w:t xml:space="preserve"> Hierzu sind sowohl Kritiker als</w:t>
                      </w:r>
                      <w:r w:rsidRPr="00A84C9B">
                        <w:rPr>
                          <w:rFonts w:ascii="Arial" w:hAnsi="Arial" w:cs="Arial"/>
                        </w:rPr>
                        <w:t xml:space="preserve"> auch Unterstützer willkommen. Sie </w:t>
                      </w:r>
                      <w:r>
                        <w:rPr>
                          <w:rFonts w:ascii="Arial" w:hAnsi="Arial" w:cs="Arial"/>
                        </w:rPr>
                        <w:t xml:space="preserve">nehmen an der </w:t>
                      </w:r>
                      <w:r w:rsidRPr="00A84C9B">
                        <w:rPr>
                          <w:rFonts w:ascii="Arial" w:hAnsi="Arial" w:cs="Arial"/>
                        </w:rPr>
                        <w:t xml:space="preserve">öffentlichen Podiumsdiskussion  zum Thema „Asylbewerber/innen in unserem Ort - Was sollen wir tun?!“ teil. </w:t>
                      </w:r>
                      <w:r>
                        <w:rPr>
                          <w:rFonts w:ascii="Arial" w:hAnsi="Arial" w:cs="Arial"/>
                        </w:rPr>
                        <w:t xml:space="preserve">Dort sollen Sie zunächst </w:t>
                      </w:r>
                      <w:r w:rsidRPr="00A84C9B">
                        <w:rPr>
                          <w:rFonts w:ascii="Arial" w:hAnsi="Arial" w:cs="Arial"/>
                        </w:rPr>
                        <w:t>eine</w:t>
                      </w:r>
                      <w:r>
                        <w:rPr>
                          <w:rFonts w:ascii="Arial" w:hAnsi="Arial" w:cs="Arial"/>
                        </w:rPr>
                        <w:t xml:space="preserve"> ku</w:t>
                      </w:r>
                      <w:r w:rsidRPr="00A84C9B">
                        <w:rPr>
                          <w:rFonts w:ascii="Arial" w:hAnsi="Arial" w:cs="Arial"/>
                        </w:rPr>
                        <w:t>r</w:t>
                      </w:r>
                      <w:r>
                        <w:rPr>
                          <w:rFonts w:ascii="Arial" w:hAnsi="Arial" w:cs="Arial"/>
                        </w:rPr>
                        <w:t>ze</w:t>
                      </w:r>
                      <w:r w:rsidRPr="00A84C9B">
                        <w:rPr>
                          <w:rFonts w:ascii="Arial" w:hAnsi="Arial" w:cs="Arial"/>
                        </w:rPr>
                        <w:t xml:space="preserve"> qualifizierte Stellun</w:t>
                      </w:r>
                      <w:r>
                        <w:rPr>
                          <w:rFonts w:ascii="Arial" w:hAnsi="Arial" w:cs="Arial"/>
                        </w:rPr>
                        <w:t>gnahme abgeben und sich dann an der Diskussion beteiligen.</w:t>
                      </w:r>
                    </w:p>
                    <w:p w:rsidR="00CC1F08" w:rsidRDefault="00CC1F08" w:rsidP="00CC1F08">
                      <w:pPr>
                        <w:spacing w:after="0"/>
                        <w:ind w:left="284"/>
                        <w:rPr>
                          <w:rFonts w:ascii="Arial" w:hAnsi="Arial" w:cs="Arial"/>
                        </w:rPr>
                      </w:pPr>
                    </w:p>
                    <w:p w:rsidR="00CC1F08" w:rsidRPr="003E6298" w:rsidRDefault="00CC1F08" w:rsidP="00CC1F08">
                      <w:pPr>
                        <w:pStyle w:val="Listenabsatz"/>
                        <w:numPr>
                          <w:ilvl w:val="0"/>
                          <w:numId w:val="15"/>
                        </w:numPr>
                        <w:spacing w:after="0"/>
                        <w:rPr>
                          <w:rFonts w:ascii="Arial" w:hAnsi="Arial" w:cs="Arial"/>
                        </w:rPr>
                      </w:pPr>
                      <w:r w:rsidRPr="003E6298">
                        <w:rPr>
                          <w:rFonts w:ascii="Arial" w:hAnsi="Arial" w:cs="Arial"/>
                        </w:rPr>
                        <w:t>Ihre Rolle ist die des …, was die Perspektive ihrer Stellungnahmen und Argumente bestimmt.</w:t>
                      </w:r>
                    </w:p>
                    <w:p w:rsidR="00CC1F08" w:rsidRPr="00A84C9B" w:rsidRDefault="00CC1F08" w:rsidP="00CC1F08">
                      <w:pPr>
                        <w:pStyle w:val="KeinLeerraum"/>
                        <w:numPr>
                          <w:ilvl w:val="0"/>
                          <w:numId w:val="15"/>
                        </w:numPr>
                        <w:spacing w:line="276" w:lineRule="auto"/>
                        <w:ind w:left="709"/>
                        <w:rPr>
                          <w:rFonts w:ascii="Arial" w:hAnsi="Arial" w:cs="Arial"/>
                        </w:rPr>
                      </w:pPr>
                      <w:r w:rsidRPr="00A84C9B">
                        <w:rPr>
                          <w:rFonts w:ascii="Arial" w:hAnsi="Arial" w:cs="Arial"/>
                        </w:rPr>
                        <w:t xml:space="preserve">Wie sieht ihre Person die Lage vor Ort? Welche Chancen und Gefahren sind mit einem ähnlichen Projekt wie </w:t>
                      </w:r>
                      <w:r>
                        <w:rPr>
                          <w:rFonts w:ascii="Arial" w:hAnsi="Arial" w:cs="Arial"/>
                        </w:rPr>
                        <w:t xml:space="preserve">dem </w:t>
                      </w:r>
                      <w:r w:rsidRPr="00A84C9B">
                        <w:rPr>
                          <w:rFonts w:ascii="Arial" w:hAnsi="Arial" w:cs="Arial"/>
                        </w:rPr>
                        <w:t xml:space="preserve">in </w:t>
                      </w:r>
                      <w:proofErr w:type="spellStart"/>
                      <w:r w:rsidRPr="00A84C9B">
                        <w:rPr>
                          <w:rFonts w:ascii="Arial" w:hAnsi="Arial" w:cs="Arial"/>
                        </w:rPr>
                        <w:t>Lelm</w:t>
                      </w:r>
                      <w:proofErr w:type="spellEnd"/>
                      <w:r w:rsidRPr="00A84C9B">
                        <w:rPr>
                          <w:rFonts w:ascii="Arial" w:hAnsi="Arial" w:cs="Arial"/>
                        </w:rPr>
                        <w:t xml:space="preserve"> gegeben?</w:t>
                      </w:r>
                    </w:p>
                    <w:p w:rsidR="00CC1F08" w:rsidRPr="00A84C9B" w:rsidRDefault="00CC1F08" w:rsidP="00CC1F08">
                      <w:pPr>
                        <w:pStyle w:val="KeinLeerraum"/>
                        <w:numPr>
                          <w:ilvl w:val="0"/>
                          <w:numId w:val="15"/>
                        </w:numPr>
                        <w:spacing w:line="276" w:lineRule="auto"/>
                        <w:ind w:left="709"/>
                        <w:rPr>
                          <w:rFonts w:ascii="Arial" w:hAnsi="Arial" w:cs="Arial"/>
                        </w:rPr>
                      </w:pPr>
                      <w:r w:rsidRPr="00A84C9B">
                        <w:rPr>
                          <w:rFonts w:ascii="Arial" w:hAnsi="Arial" w:cs="Arial"/>
                        </w:rPr>
                        <w:t xml:space="preserve">Was denkt sie über die Asylbewerber? </w:t>
                      </w:r>
                    </w:p>
                    <w:p w:rsidR="00CC1F08" w:rsidRPr="00A84C9B" w:rsidRDefault="00CC1F08" w:rsidP="00CC1F08">
                      <w:pPr>
                        <w:pStyle w:val="KeinLeerraum"/>
                        <w:numPr>
                          <w:ilvl w:val="0"/>
                          <w:numId w:val="15"/>
                        </w:numPr>
                        <w:spacing w:line="276" w:lineRule="auto"/>
                        <w:rPr>
                          <w:rFonts w:ascii="Arial" w:hAnsi="Arial" w:cs="Arial"/>
                        </w:rPr>
                      </w:pPr>
                      <w:r>
                        <w:rPr>
                          <w:rFonts w:ascii="Arial" w:hAnsi="Arial" w:cs="Arial"/>
                        </w:rPr>
                        <w:t>Bereiten Sie S</w:t>
                      </w:r>
                      <w:r w:rsidRPr="00A84C9B">
                        <w:rPr>
                          <w:rFonts w:ascii="Arial" w:hAnsi="Arial" w:cs="Arial"/>
                        </w:rPr>
                        <w:t xml:space="preserve">tichwortkarten vor. </w:t>
                      </w:r>
                    </w:p>
                    <w:p w:rsidR="00CC1F08" w:rsidRDefault="00CC1F08" w:rsidP="00CC1F08">
                      <w:pPr>
                        <w:pStyle w:val="KeinLeerraum"/>
                        <w:spacing w:line="276" w:lineRule="auto"/>
                        <w:ind w:left="360"/>
                        <w:rPr>
                          <w:rFonts w:ascii="Arial" w:hAnsi="Arial" w:cs="Arial"/>
                        </w:rPr>
                      </w:pPr>
                    </w:p>
                    <w:p w:rsidR="00CC1F08" w:rsidRPr="00752A41" w:rsidRDefault="00CC1F08" w:rsidP="00752A41">
                      <w:pPr>
                        <w:pStyle w:val="KeinLeerraum"/>
                        <w:spacing w:line="276" w:lineRule="auto"/>
                        <w:ind w:left="360"/>
                        <w:rPr>
                          <w:rFonts w:ascii="Arial" w:hAnsi="Arial" w:cs="Arial"/>
                        </w:rPr>
                      </w:pPr>
                      <w:r w:rsidRPr="00A84C9B">
                        <w:rPr>
                          <w:rFonts w:ascii="Arial" w:hAnsi="Arial" w:cs="Arial"/>
                        </w:rPr>
                        <w:t>Nutzen Sie das Wissen aus den Expertengruppen</w:t>
                      </w:r>
                      <w:r w:rsidR="00176FA3">
                        <w:rPr>
                          <w:rFonts w:ascii="Arial" w:hAnsi="Arial" w:cs="Arial"/>
                        </w:rPr>
                        <w:t>,</w:t>
                      </w:r>
                      <w:r w:rsidRPr="00A84C9B">
                        <w:rPr>
                          <w:rFonts w:ascii="Arial" w:hAnsi="Arial" w:cs="Arial"/>
                        </w:rPr>
                        <w:t xml:space="preserve"> um Argumente für ihre Position aufzubauen. Bedenken Sie auch, welche Argumente die andere Seite vorbringen könnte und wie Sie diese entkräften könnten.</w:t>
                      </w:r>
                    </w:p>
                  </w:txbxContent>
                </v:textbox>
              </v:shape>
            </w:pict>
          </mc:Fallback>
        </mc:AlternateContent>
      </w: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240" w:lineRule="auto"/>
        <w:rPr>
          <w:rFonts w:ascii="Arial" w:eastAsia="Calibri" w:hAnsi="Arial" w:cs="Arial"/>
        </w:rPr>
      </w:pPr>
    </w:p>
    <w:p w:rsidR="00752A41" w:rsidRDefault="00752A41" w:rsidP="00CC1F08">
      <w:pPr>
        <w:contextualSpacing/>
        <w:rPr>
          <w:rFonts w:ascii="Arial" w:eastAsia="Calibri" w:hAnsi="Arial" w:cs="Arial"/>
        </w:rPr>
      </w:pPr>
    </w:p>
    <w:p w:rsidR="00752A41" w:rsidRDefault="00752A41" w:rsidP="00CC1F08">
      <w:pPr>
        <w:contextualSpacing/>
        <w:rPr>
          <w:rFonts w:ascii="Arial" w:eastAsia="Calibri" w:hAnsi="Arial" w:cs="Arial"/>
        </w:rPr>
      </w:pPr>
    </w:p>
    <w:p w:rsidR="00CC1F08" w:rsidRPr="00BE05AD" w:rsidRDefault="00CC1F08" w:rsidP="00CC1F08">
      <w:pPr>
        <w:contextualSpacing/>
        <w:rPr>
          <w:rFonts w:ascii="Arial" w:eastAsia="Calibri" w:hAnsi="Arial" w:cs="Arial"/>
        </w:rPr>
      </w:pPr>
      <w:r w:rsidRPr="00BE05AD">
        <w:rPr>
          <w:rFonts w:ascii="Arial" w:eastAsia="Calibri" w:hAnsi="Arial" w:cs="Arial"/>
        </w:rPr>
        <w:t>(</w:t>
      </w:r>
      <w:r w:rsidRPr="00752A41">
        <w:rPr>
          <w:rFonts w:ascii="Arial" w:eastAsia="Calibri" w:hAnsi="Arial" w:cs="Arial"/>
          <w:b/>
        </w:rPr>
        <w:t>für die Lehrkraft</w:t>
      </w:r>
      <w:r w:rsidRPr="00BE05AD">
        <w:rPr>
          <w:rFonts w:ascii="Arial" w:eastAsia="Calibri" w:hAnsi="Arial" w:cs="Arial"/>
        </w:rPr>
        <w:t xml:space="preserve">: In der Rollenkarte muss unter 1. </w:t>
      </w:r>
      <w:r w:rsidR="00BD5996">
        <w:rPr>
          <w:rFonts w:ascii="Arial" w:eastAsia="Calibri" w:hAnsi="Arial" w:cs="Arial"/>
        </w:rPr>
        <w:t>d</w:t>
      </w:r>
      <w:r w:rsidRPr="00BE05AD">
        <w:rPr>
          <w:rFonts w:ascii="Arial" w:eastAsia="Calibri" w:hAnsi="Arial" w:cs="Arial"/>
        </w:rPr>
        <w:t>ie jeweilige Person vermerkt werden</w:t>
      </w:r>
      <w:proofErr w:type="gramStart"/>
      <w:r w:rsidRPr="00BE05AD">
        <w:rPr>
          <w:rFonts w:ascii="Arial" w:eastAsia="Calibri" w:hAnsi="Arial" w:cs="Arial"/>
        </w:rPr>
        <w:t>!!! )</w:t>
      </w:r>
      <w:proofErr w:type="gramEnd"/>
    </w:p>
    <w:p w:rsidR="00CC1F08" w:rsidRPr="00BE05AD" w:rsidRDefault="00CC1F08" w:rsidP="00CC1F08">
      <w:pPr>
        <w:spacing w:after="0" w:line="240" w:lineRule="auto"/>
        <w:rPr>
          <w:rFonts w:ascii="Arial" w:eastAsia="Calibri" w:hAnsi="Arial" w:cs="Arial"/>
        </w:rPr>
      </w:pPr>
    </w:p>
    <w:p w:rsidR="00CC1F08" w:rsidRPr="00BE05AD" w:rsidRDefault="00CC1F08" w:rsidP="00CC1F08">
      <w:pPr>
        <w:spacing w:after="0" w:line="360" w:lineRule="auto"/>
        <w:rPr>
          <w:rFonts w:ascii="Arial" w:eastAsia="Calibri" w:hAnsi="Arial" w:cs="Arial"/>
        </w:rPr>
      </w:pPr>
      <w:r w:rsidRPr="00BE05AD">
        <w:rPr>
          <w:rFonts w:ascii="Arial" w:eastAsia="Calibri" w:hAnsi="Arial" w:cs="Arial"/>
        </w:rPr>
        <w:t>Übersicht über mögliche Vertreter besti</w:t>
      </w:r>
      <w:bookmarkStart w:id="0" w:name="_GoBack"/>
      <w:bookmarkEnd w:id="0"/>
      <w:r w:rsidRPr="00BE05AD">
        <w:rPr>
          <w:rFonts w:ascii="Arial" w:eastAsia="Calibri" w:hAnsi="Arial" w:cs="Arial"/>
        </w:rPr>
        <w:t>mmter Gruppe in der anschließenden Podiumsdiskussion</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 xml:space="preserve">(1)     Engagierter Mitarbeiter/in der Kirchengemeinde, </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(2)     Aufgeschlossene</w:t>
      </w:r>
      <w:r w:rsidR="00176FA3">
        <w:rPr>
          <w:rFonts w:ascii="Arial" w:eastAsia="Calibri" w:hAnsi="Arial" w:cs="Arial"/>
        </w:rPr>
        <w:t>/</w:t>
      </w:r>
      <w:r w:rsidRPr="00BE05AD">
        <w:rPr>
          <w:rFonts w:ascii="Arial" w:eastAsia="Calibri" w:hAnsi="Arial" w:cs="Arial"/>
        </w:rPr>
        <w:t>r Handwerksmeister</w:t>
      </w:r>
      <w:r w:rsidR="00176FA3">
        <w:rPr>
          <w:rFonts w:ascii="Arial" w:eastAsia="Calibri" w:hAnsi="Arial" w:cs="Arial"/>
        </w:rPr>
        <w:t>/in</w:t>
      </w:r>
      <w:r w:rsidRPr="00BE05AD">
        <w:rPr>
          <w:rFonts w:ascii="Arial" w:eastAsia="Calibri" w:hAnsi="Arial" w:cs="Arial"/>
        </w:rPr>
        <w:t xml:space="preserve"> aus dem Dorf, </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(3)     Besorgte</w:t>
      </w:r>
      <w:r w:rsidR="00176FA3">
        <w:rPr>
          <w:rFonts w:ascii="Arial" w:eastAsia="Calibri" w:hAnsi="Arial" w:cs="Arial"/>
        </w:rPr>
        <w:t>/</w:t>
      </w:r>
      <w:r w:rsidRPr="00BE05AD">
        <w:rPr>
          <w:rFonts w:ascii="Arial" w:eastAsia="Calibri" w:hAnsi="Arial" w:cs="Arial"/>
        </w:rPr>
        <w:t>r Ausflugsrestaurantbesitzer</w:t>
      </w:r>
      <w:r w:rsidR="00176FA3">
        <w:rPr>
          <w:rFonts w:ascii="Arial" w:eastAsia="Calibri" w:hAnsi="Arial" w:cs="Arial"/>
        </w:rPr>
        <w:t>/in</w:t>
      </w:r>
      <w:r w:rsidRPr="00BE05AD">
        <w:rPr>
          <w:rFonts w:ascii="Arial" w:eastAsia="Calibri" w:hAnsi="Arial" w:cs="Arial"/>
        </w:rPr>
        <w:t xml:space="preserve">, </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(4)     Bürgermeister/in, der wiedergewählt werden will</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 xml:space="preserve">(5)     Mitglied des Kirchenvorstandes </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 xml:space="preserve">(6)     Vertreter/in der Eine-Welt-Gruppe, </w:t>
      </w:r>
    </w:p>
    <w:p w:rsidR="00CC1F08" w:rsidRPr="00BE05AD" w:rsidRDefault="00CC1F08" w:rsidP="00CC1F08">
      <w:pPr>
        <w:spacing w:line="360" w:lineRule="auto"/>
        <w:ind w:left="2869" w:firstLine="1"/>
        <w:contextualSpacing/>
        <w:rPr>
          <w:rFonts w:ascii="Arial" w:eastAsia="Calibri" w:hAnsi="Arial" w:cs="Arial"/>
        </w:rPr>
      </w:pPr>
      <w:r w:rsidRPr="00BE05AD">
        <w:rPr>
          <w:rFonts w:ascii="Arial" w:eastAsia="Calibri" w:hAnsi="Arial" w:cs="Arial"/>
        </w:rPr>
        <w:t xml:space="preserve">(7)     Mitglied der Oppositionspartei im Dorf </w:t>
      </w:r>
    </w:p>
    <w:p w:rsidR="00D5467B" w:rsidRPr="00F91EAA" w:rsidRDefault="00CC1F08" w:rsidP="00D84391">
      <w:pPr>
        <w:spacing w:line="360" w:lineRule="auto"/>
        <w:ind w:left="2869"/>
        <w:contextualSpacing/>
        <w:rPr>
          <w:rFonts w:eastAsia="Calibri"/>
        </w:rPr>
      </w:pPr>
      <w:r w:rsidRPr="00BE05AD">
        <w:rPr>
          <w:rFonts w:ascii="Arial" w:eastAsia="Calibri" w:hAnsi="Arial" w:cs="Arial"/>
        </w:rPr>
        <w:t>(8)     Kritiker</w:t>
      </w:r>
      <w:r w:rsidR="00176FA3">
        <w:rPr>
          <w:rFonts w:ascii="Arial" w:eastAsia="Calibri" w:hAnsi="Arial" w:cs="Arial"/>
        </w:rPr>
        <w:t>/in</w:t>
      </w:r>
      <w:r w:rsidRPr="00BE05AD">
        <w:rPr>
          <w:rFonts w:ascii="Arial" w:eastAsia="Calibri" w:hAnsi="Arial" w:cs="Arial"/>
        </w:rPr>
        <w:t xml:space="preserve"> evtl. aus dem Heimatverein</w:t>
      </w:r>
      <w:r w:rsidRPr="00BE05AD">
        <w:rPr>
          <w:rFonts w:ascii="Arial" w:eastAsia="Calibri" w:hAnsi="Arial" w:cs="Arial"/>
          <w:b/>
        </w:rPr>
        <w:t xml:space="preserve"> </w:t>
      </w:r>
    </w:p>
    <w:sectPr w:rsidR="00D5467B" w:rsidRPr="00F91EAA" w:rsidSect="00752A41">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D2" w:rsidRDefault="00A04FD2" w:rsidP="0088634A">
      <w:pPr>
        <w:spacing w:after="0" w:line="240" w:lineRule="auto"/>
      </w:pPr>
      <w:r>
        <w:separator/>
      </w:r>
    </w:p>
  </w:endnote>
  <w:endnote w:type="continuationSeparator" w:id="0">
    <w:p w:rsidR="00A04FD2" w:rsidRDefault="00A04FD2"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E9" w:rsidRDefault="009555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E9" w:rsidRDefault="009555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E9" w:rsidRDefault="009555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D2" w:rsidRDefault="00A04FD2" w:rsidP="0088634A">
      <w:pPr>
        <w:spacing w:after="0" w:line="240" w:lineRule="auto"/>
      </w:pPr>
      <w:r>
        <w:separator/>
      </w:r>
    </w:p>
  </w:footnote>
  <w:footnote w:type="continuationSeparator" w:id="0">
    <w:p w:rsidR="00A04FD2" w:rsidRDefault="00A04FD2"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E9" w:rsidRDefault="009555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E9" w:rsidRPr="00E37C2F" w:rsidRDefault="009555E9" w:rsidP="009555E9">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08BEE112" wp14:editId="1DCD25DD">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9555E9" w:rsidRDefault="009555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E9" w:rsidRDefault="009555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7FB5C9F"/>
    <w:multiLevelType w:val="hybridMultilevel"/>
    <w:tmpl w:val="ED4AC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BF3D26"/>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62F61FC"/>
    <w:multiLevelType w:val="hybridMultilevel"/>
    <w:tmpl w:val="4E98A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5A1D1B"/>
    <w:multiLevelType w:val="hybridMultilevel"/>
    <w:tmpl w:val="CB06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CB2E9F"/>
    <w:multiLevelType w:val="multilevel"/>
    <w:tmpl w:val="6E54EB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F8C7E4A"/>
    <w:multiLevelType w:val="multilevel"/>
    <w:tmpl w:val="725C8C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8E64E8"/>
    <w:multiLevelType w:val="multilevel"/>
    <w:tmpl w:val="D7E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15128"/>
    <w:multiLevelType w:val="hybridMultilevel"/>
    <w:tmpl w:val="6B4E0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7E07825"/>
    <w:multiLevelType w:val="hybridMultilevel"/>
    <w:tmpl w:val="4506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8D3DF9"/>
    <w:multiLevelType w:val="hybridMultilevel"/>
    <w:tmpl w:val="7092F5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77AB3999"/>
    <w:multiLevelType w:val="multilevel"/>
    <w:tmpl w:val="D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8"/>
  </w:num>
  <w:num w:numId="5">
    <w:abstractNumId w:val="2"/>
  </w:num>
  <w:num w:numId="6">
    <w:abstractNumId w:val="11"/>
  </w:num>
  <w:num w:numId="7">
    <w:abstractNumId w:val="4"/>
  </w:num>
  <w:num w:numId="8">
    <w:abstractNumId w:val="10"/>
  </w:num>
  <w:num w:numId="9">
    <w:abstractNumId w:val="14"/>
  </w:num>
  <w:num w:numId="10">
    <w:abstractNumId w:val="9"/>
  </w:num>
  <w:num w:numId="11">
    <w:abstractNumId w:val="5"/>
  </w:num>
  <w:num w:numId="12">
    <w:abstractNumId w:val="6"/>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0230B6"/>
    <w:rsid w:val="0012349C"/>
    <w:rsid w:val="00161C2C"/>
    <w:rsid w:val="00176FA3"/>
    <w:rsid w:val="001C61A1"/>
    <w:rsid w:val="002333D3"/>
    <w:rsid w:val="00233D17"/>
    <w:rsid w:val="002A4D89"/>
    <w:rsid w:val="00343781"/>
    <w:rsid w:val="00347738"/>
    <w:rsid w:val="003A737A"/>
    <w:rsid w:val="00475D4E"/>
    <w:rsid w:val="004C0FB9"/>
    <w:rsid w:val="00610C77"/>
    <w:rsid w:val="00636C7A"/>
    <w:rsid w:val="006456DB"/>
    <w:rsid w:val="00651CEA"/>
    <w:rsid w:val="006B5069"/>
    <w:rsid w:val="006D0BB7"/>
    <w:rsid w:val="00752A41"/>
    <w:rsid w:val="008623D1"/>
    <w:rsid w:val="008762E1"/>
    <w:rsid w:val="00876B0B"/>
    <w:rsid w:val="0088634A"/>
    <w:rsid w:val="0089204C"/>
    <w:rsid w:val="00953848"/>
    <w:rsid w:val="009555E9"/>
    <w:rsid w:val="009A6826"/>
    <w:rsid w:val="009C68E6"/>
    <w:rsid w:val="009D1AF0"/>
    <w:rsid w:val="00A04FD2"/>
    <w:rsid w:val="00AC5345"/>
    <w:rsid w:val="00BD5996"/>
    <w:rsid w:val="00C411CB"/>
    <w:rsid w:val="00C94E12"/>
    <w:rsid w:val="00CB2A68"/>
    <w:rsid w:val="00CC1F08"/>
    <w:rsid w:val="00D5467B"/>
    <w:rsid w:val="00D84391"/>
    <w:rsid w:val="00E5417B"/>
    <w:rsid w:val="00E62EF2"/>
    <w:rsid w:val="00E9053A"/>
    <w:rsid w:val="00EA3A2A"/>
    <w:rsid w:val="00EE7E6C"/>
    <w:rsid w:val="00F2014A"/>
    <w:rsid w:val="00F9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 w:type="character" w:styleId="Fett">
    <w:name w:val="Strong"/>
    <w:uiPriority w:val="22"/>
    <w:qFormat/>
    <w:rsid w:val="002A4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 w:type="character" w:styleId="Fett">
    <w:name w:val="Strong"/>
    <w:uiPriority w:val="22"/>
    <w:qFormat/>
    <w:rsid w:val="002A4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B019-CBCA-42E7-A207-56A045F0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5</cp:revision>
  <dcterms:created xsi:type="dcterms:W3CDTF">2014-06-10T23:29:00Z</dcterms:created>
  <dcterms:modified xsi:type="dcterms:W3CDTF">2014-07-08T14:27:00Z</dcterms:modified>
</cp:coreProperties>
</file>