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2268"/>
        <w:gridCol w:w="2551"/>
      </w:tblGrid>
      <w:tr w:rsidR="00D11530" w:rsidRPr="00D11530" w:rsidTr="00AA5644">
        <w:tc>
          <w:tcPr>
            <w:tcW w:w="4253" w:type="dxa"/>
          </w:tcPr>
          <w:p w:rsidR="00D11530" w:rsidRPr="00D11530" w:rsidRDefault="00D11530" w:rsidP="00D11530">
            <w:pPr>
              <w:spacing w:before="120" w:after="0" w:line="360" w:lineRule="auto"/>
              <w:ind w:left="33" w:right="-2" w:firstLine="142"/>
              <w:rPr>
                <w:rFonts w:ascii="Arial" w:eastAsia="Times New Roman" w:hAnsi="Arial" w:cs="Arial"/>
                <w:color w:val="00B0F0"/>
                <w:sz w:val="24"/>
                <w:szCs w:val="24"/>
              </w:rPr>
            </w:pPr>
            <w:r w:rsidRPr="00D11530">
              <w:rPr>
                <w:rFonts w:ascii="Arial" w:eastAsia="Times New Roman" w:hAnsi="Arial" w:cs="Arial"/>
                <w:b/>
                <w:sz w:val="24"/>
                <w:szCs w:val="24"/>
              </w:rPr>
              <w:t>Fach:</w:t>
            </w:r>
            <w:r w:rsidRPr="00D11530">
              <w:rPr>
                <w:rFonts w:ascii="Arial" w:eastAsia="Times New Roman" w:hAnsi="Arial" w:cs="Arial"/>
                <w:sz w:val="24"/>
                <w:szCs w:val="24"/>
              </w:rPr>
              <w:tab/>
              <w:t>Ev./Kath. Religion</w:t>
            </w:r>
          </w:p>
          <w:p w:rsidR="00D11530" w:rsidRPr="00D11530" w:rsidRDefault="00D11530" w:rsidP="00D11530">
            <w:pPr>
              <w:spacing w:before="120" w:after="0" w:line="360" w:lineRule="auto"/>
              <w:ind w:left="33" w:right="-2" w:firstLine="142"/>
              <w:rPr>
                <w:rFonts w:ascii="Arial" w:eastAsia="Times New Roman" w:hAnsi="Arial" w:cs="Arial"/>
                <w:sz w:val="28"/>
                <w:szCs w:val="28"/>
              </w:rPr>
            </w:pPr>
            <w:r w:rsidRPr="00D11530">
              <w:rPr>
                <w:rFonts w:ascii="Arial" w:eastAsia="Times New Roman" w:hAnsi="Arial" w:cs="Arial"/>
                <w:b/>
                <w:sz w:val="24"/>
                <w:szCs w:val="24"/>
              </w:rPr>
              <w:t>Niveaustufe:</w:t>
            </w:r>
            <w:r w:rsidRPr="00D11530">
              <w:rPr>
                <w:rFonts w:ascii="Arial" w:eastAsia="Times New Roman" w:hAnsi="Arial" w:cs="Arial"/>
                <w:sz w:val="24"/>
                <w:szCs w:val="24"/>
              </w:rPr>
              <w:tab/>
            </w:r>
            <w:r w:rsidR="001D0AAB">
              <w:rPr>
                <w:rFonts w:ascii="Arial" w:eastAsia="Times New Roman" w:hAnsi="Arial" w:cs="Arial"/>
                <w:b/>
                <w:sz w:val="24"/>
                <w:szCs w:val="24"/>
              </w:rPr>
              <w:t>4</w:t>
            </w:r>
          </w:p>
        </w:tc>
        <w:tc>
          <w:tcPr>
            <w:tcW w:w="4819" w:type="dxa"/>
            <w:gridSpan w:val="2"/>
          </w:tcPr>
          <w:p w:rsidR="00D11530" w:rsidRPr="00EE0AD3" w:rsidRDefault="00D11530" w:rsidP="00D11530">
            <w:pPr>
              <w:spacing w:before="120" w:after="0" w:line="360" w:lineRule="auto"/>
              <w:ind w:left="33" w:right="-2" w:firstLine="318"/>
              <w:rPr>
                <w:rFonts w:ascii="Arial" w:eastAsia="Times New Roman" w:hAnsi="Arial" w:cs="Arial"/>
                <w:sz w:val="24"/>
                <w:szCs w:val="24"/>
              </w:rPr>
            </w:pPr>
            <w:r w:rsidRPr="00D11530">
              <w:rPr>
                <w:rFonts w:ascii="Arial" w:eastAsia="Times New Roman" w:hAnsi="Arial" w:cs="Arial"/>
                <w:b/>
                <w:sz w:val="24"/>
                <w:szCs w:val="24"/>
              </w:rPr>
              <w:t>Bildungsgang:</w:t>
            </w:r>
            <w:r w:rsidR="00EE0AD3">
              <w:rPr>
                <w:rFonts w:ascii="Arial" w:eastAsia="Times New Roman" w:hAnsi="Arial" w:cs="Arial"/>
                <w:b/>
                <w:sz w:val="24"/>
                <w:szCs w:val="24"/>
              </w:rPr>
              <w:t xml:space="preserve"> </w:t>
            </w:r>
            <w:r w:rsidR="00EE0AD3">
              <w:rPr>
                <w:rFonts w:ascii="Arial" w:eastAsia="Times New Roman" w:hAnsi="Arial" w:cs="Arial"/>
                <w:sz w:val="24"/>
                <w:szCs w:val="24"/>
              </w:rPr>
              <w:t>FOS</w:t>
            </w:r>
          </w:p>
          <w:p w:rsidR="00D11530" w:rsidRPr="00D11530" w:rsidRDefault="00D11530" w:rsidP="00D11530">
            <w:pPr>
              <w:spacing w:before="120" w:after="0" w:line="360" w:lineRule="auto"/>
              <w:ind w:left="33" w:right="-2" w:firstLine="318"/>
              <w:rPr>
                <w:rFonts w:ascii="Arial" w:eastAsia="Times New Roman" w:hAnsi="Arial" w:cs="Arial"/>
                <w:sz w:val="28"/>
                <w:szCs w:val="28"/>
              </w:rPr>
            </w:pPr>
            <w:r w:rsidRPr="00D11530">
              <w:rPr>
                <w:rFonts w:ascii="Arial" w:eastAsia="Times New Roman" w:hAnsi="Arial" w:cs="Arial"/>
                <w:b/>
                <w:sz w:val="24"/>
                <w:szCs w:val="24"/>
              </w:rPr>
              <w:t>Klasse:</w:t>
            </w:r>
            <w:r w:rsidRPr="00D11530">
              <w:rPr>
                <w:rFonts w:ascii="Arial" w:eastAsia="Times New Roman" w:hAnsi="Arial" w:cs="Arial"/>
                <w:sz w:val="24"/>
                <w:szCs w:val="24"/>
              </w:rPr>
              <w:tab/>
            </w:r>
            <w:r w:rsidRPr="00D11530">
              <w:rPr>
                <w:rFonts w:ascii="Arial" w:eastAsia="Times New Roman" w:hAnsi="Arial" w:cs="Arial"/>
                <w:sz w:val="28"/>
                <w:szCs w:val="28"/>
              </w:rPr>
              <w:tab/>
            </w:r>
          </w:p>
        </w:tc>
      </w:tr>
      <w:tr w:rsidR="00D11530" w:rsidRPr="00D11530" w:rsidTr="00AA5644">
        <w:tc>
          <w:tcPr>
            <w:tcW w:w="4253" w:type="dxa"/>
          </w:tcPr>
          <w:p w:rsidR="00D11530" w:rsidRPr="00D11530" w:rsidRDefault="00D11530" w:rsidP="00D11530">
            <w:pPr>
              <w:spacing w:before="120" w:after="0" w:line="360" w:lineRule="auto"/>
              <w:ind w:left="33" w:right="-2" w:firstLine="142"/>
              <w:rPr>
                <w:rFonts w:ascii="Arial" w:eastAsia="Times New Roman" w:hAnsi="Arial" w:cs="Arial"/>
                <w:sz w:val="28"/>
                <w:szCs w:val="28"/>
              </w:rPr>
            </w:pPr>
            <w:r w:rsidRPr="00D11530">
              <w:rPr>
                <w:rFonts w:ascii="Arial" w:eastAsia="Times New Roman" w:hAnsi="Arial" w:cs="Arial"/>
                <w:b/>
                <w:sz w:val="24"/>
                <w:szCs w:val="24"/>
              </w:rPr>
              <w:t>Lernfeld(er):</w:t>
            </w:r>
            <w:r w:rsidR="001D0AAB">
              <w:rPr>
                <w:rFonts w:ascii="Arial" w:eastAsia="Times New Roman" w:hAnsi="Arial" w:cs="Arial"/>
                <w:b/>
                <w:sz w:val="24"/>
                <w:szCs w:val="24"/>
              </w:rPr>
              <w:t xml:space="preserve"> </w:t>
            </w:r>
            <w:r w:rsidRPr="00D11530">
              <w:rPr>
                <w:rFonts w:ascii="Arial" w:eastAsia="Times New Roman" w:hAnsi="Arial" w:cs="Arial"/>
                <w:b/>
                <w:sz w:val="24"/>
                <w:szCs w:val="24"/>
              </w:rPr>
              <w:t>A,</w:t>
            </w:r>
            <w:r w:rsidR="001D0AAB">
              <w:rPr>
                <w:rFonts w:ascii="Arial" w:eastAsia="Times New Roman" w:hAnsi="Arial" w:cs="Arial"/>
                <w:b/>
                <w:sz w:val="24"/>
                <w:szCs w:val="24"/>
              </w:rPr>
              <w:t xml:space="preserve"> C</w:t>
            </w:r>
          </w:p>
        </w:tc>
        <w:tc>
          <w:tcPr>
            <w:tcW w:w="4819" w:type="dxa"/>
            <w:gridSpan w:val="2"/>
          </w:tcPr>
          <w:p w:rsidR="00D11530" w:rsidRPr="00D11530" w:rsidRDefault="00D11530" w:rsidP="009D7DB8">
            <w:pPr>
              <w:spacing w:before="120" w:after="0" w:line="360" w:lineRule="auto"/>
              <w:ind w:left="33" w:right="-2" w:firstLine="318"/>
              <w:rPr>
                <w:rFonts w:ascii="Arial" w:eastAsia="Times New Roman" w:hAnsi="Arial" w:cs="Arial"/>
                <w:color w:val="00B0F0"/>
                <w:sz w:val="24"/>
                <w:szCs w:val="24"/>
              </w:rPr>
            </w:pPr>
            <w:r w:rsidRPr="00D11530">
              <w:rPr>
                <w:rFonts w:ascii="Arial" w:eastAsia="Times New Roman" w:hAnsi="Arial" w:cs="Arial"/>
                <w:b/>
                <w:sz w:val="24"/>
                <w:szCs w:val="24"/>
              </w:rPr>
              <w:t>Zeitbedarf:</w:t>
            </w:r>
            <w:r w:rsidRPr="00D11530">
              <w:rPr>
                <w:rFonts w:ascii="Arial" w:eastAsia="Times New Roman" w:hAnsi="Arial" w:cs="Arial"/>
                <w:sz w:val="24"/>
                <w:szCs w:val="24"/>
              </w:rPr>
              <w:tab/>
            </w:r>
            <w:r w:rsidR="00AA5644">
              <w:rPr>
                <w:rFonts w:ascii="Arial" w:eastAsia="Times New Roman" w:hAnsi="Arial" w:cs="Arial"/>
                <w:sz w:val="24"/>
                <w:szCs w:val="24"/>
              </w:rPr>
              <w:t>1</w:t>
            </w:r>
            <w:r w:rsidR="009D7DB8">
              <w:rPr>
                <w:rFonts w:ascii="Arial" w:eastAsia="Times New Roman" w:hAnsi="Arial" w:cs="Arial"/>
                <w:sz w:val="24"/>
                <w:szCs w:val="24"/>
              </w:rPr>
              <w:t>2</w:t>
            </w:r>
            <w:r w:rsidR="00AA5644">
              <w:rPr>
                <w:rFonts w:ascii="Arial" w:eastAsia="Times New Roman" w:hAnsi="Arial" w:cs="Arial"/>
                <w:sz w:val="24"/>
                <w:szCs w:val="24"/>
              </w:rPr>
              <w:t xml:space="preserve"> </w:t>
            </w:r>
            <w:r w:rsidRPr="00D11530">
              <w:rPr>
                <w:rFonts w:ascii="Arial" w:eastAsia="Times New Roman" w:hAnsi="Arial" w:cs="Arial"/>
                <w:color w:val="7F7F7F"/>
                <w:sz w:val="24"/>
                <w:szCs w:val="24"/>
              </w:rPr>
              <w:t>Unterrichtsstunden</w:t>
            </w:r>
          </w:p>
        </w:tc>
      </w:tr>
      <w:tr w:rsidR="00D11530" w:rsidRPr="00D11530" w:rsidTr="00AA5644">
        <w:tc>
          <w:tcPr>
            <w:tcW w:w="4253" w:type="dxa"/>
          </w:tcPr>
          <w:p w:rsidR="00D11530" w:rsidRPr="00D11530" w:rsidRDefault="00D11530" w:rsidP="00D11530">
            <w:pPr>
              <w:spacing w:before="120" w:after="0" w:line="360" w:lineRule="auto"/>
              <w:ind w:left="33" w:right="-2" w:firstLine="142"/>
              <w:rPr>
                <w:rFonts w:ascii="Arial" w:eastAsia="Times New Roman" w:hAnsi="Arial" w:cs="Arial"/>
                <w:b/>
                <w:sz w:val="24"/>
                <w:szCs w:val="24"/>
              </w:rPr>
            </w:pPr>
            <w:r w:rsidRPr="00D11530">
              <w:rPr>
                <w:rFonts w:ascii="Arial" w:eastAsia="Times New Roman" w:hAnsi="Arial" w:cs="Arial"/>
                <w:b/>
                <w:sz w:val="24"/>
                <w:szCs w:val="24"/>
              </w:rPr>
              <w:t>Autorin/Autor:</w:t>
            </w:r>
          </w:p>
          <w:p w:rsidR="00D11530" w:rsidRPr="00D11530" w:rsidRDefault="00D11530" w:rsidP="00D11530">
            <w:pPr>
              <w:spacing w:before="120" w:after="0" w:line="360" w:lineRule="auto"/>
              <w:ind w:left="175" w:right="-2"/>
              <w:rPr>
                <w:rFonts w:ascii="Arial" w:eastAsia="Times New Roman" w:hAnsi="Arial" w:cs="Arial"/>
              </w:rPr>
            </w:pPr>
            <w:r w:rsidRPr="00D11530">
              <w:rPr>
                <w:rFonts w:ascii="Arial" w:eastAsia="Times New Roman" w:hAnsi="Arial" w:cs="Arial"/>
                <w:color w:val="7F7F7F"/>
              </w:rPr>
              <w:t>Materialienkommission Evangelische oder Katholische Religion</w:t>
            </w:r>
          </w:p>
        </w:tc>
        <w:tc>
          <w:tcPr>
            <w:tcW w:w="4819" w:type="dxa"/>
            <w:gridSpan w:val="2"/>
          </w:tcPr>
          <w:p w:rsidR="00D11530" w:rsidRPr="00D11530" w:rsidRDefault="00D11530" w:rsidP="00D11530">
            <w:pPr>
              <w:spacing w:before="120" w:after="0" w:line="360" w:lineRule="auto"/>
              <w:ind w:left="33" w:right="-2" w:firstLine="318"/>
              <w:rPr>
                <w:rFonts w:ascii="Arial" w:eastAsia="Times New Roman" w:hAnsi="Arial" w:cs="Arial"/>
                <w:b/>
                <w:sz w:val="24"/>
                <w:szCs w:val="24"/>
              </w:rPr>
            </w:pPr>
            <w:r w:rsidRPr="00D11530">
              <w:rPr>
                <w:rFonts w:ascii="Arial" w:eastAsia="Times New Roman" w:hAnsi="Arial" w:cs="Arial"/>
                <w:b/>
                <w:sz w:val="24"/>
                <w:szCs w:val="24"/>
              </w:rPr>
              <w:t>Verfügbarkeit:</w:t>
            </w:r>
          </w:p>
          <w:p w:rsidR="00D11530" w:rsidRPr="00D11530" w:rsidRDefault="00D11530" w:rsidP="00D11530">
            <w:pPr>
              <w:spacing w:before="120" w:after="0" w:line="360" w:lineRule="auto"/>
              <w:ind w:left="33" w:right="-2" w:firstLine="318"/>
              <w:rPr>
                <w:rFonts w:ascii="Arial" w:eastAsia="Times New Roman" w:hAnsi="Arial" w:cs="Arial"/>
                <w:color w:val="7F7F7F"/>
              </w:rPr>
            </w:pPr>
            <w:r w:rsidRPr="00D11530">
              <w:rPr>
                <w:rFonts w:ascii="Arial" w:eastAsia="Times New Roman" w:hAnsi="Arial" w:cs="Arial"/>
                <w:color w:val="7F7F7F"/>
              </w:rPr>
              <w:t>direkt: nline.nibis.de/….</w:t>
            </w:r>
          </w:p>
          <w:p w:rsidR="00D11530" w:rsidRPr="00D11530" w:rsidRDefault="00D11530" w:rsidP="00D11530">
            <w:pPr>
              <w:spacing w:before="120" w:after="0" w:line="360" w:lineRule="auto"/>
              <w:ind w:left="33" w:right="-2" w:firstLine="318"/>
              <w:rPr>
                <w:rFonts w:ascii="Arial" w:eastAsia="Times New Roman" w:hAnsi="Arial" w:cs="Arial"/>
                <w:sz w:val="28"/>
                <w:szCs w:val="28"/>
              </w:rPr>
            </w:pPr>
          </w:p>
        </w:tc>
      </w:tr>
      <w:tr w:rsidR="00D11530" w:rsidRPr="00D11530" w:rsidTr="00786D0E">
        <w:tc>
          <w:tcPr>
            <w:tcW w:w="9072" w:type="dxa"/>
            <w:gridSpan w:val="3"/>
          </w:tcPr>
          <w:p w:rsidR="00D11530" w:rsidRPr="00D11530" w:rsidRDefault="00D11530" w:rsidP="00D11530">
            <w:pPr>
              <w:spacing w:before="120" w:after="0" w:line="360" w:lineRule="auto"/>
              <w:ind w:left="33" w:right="-2" w:firstLine="142"/>
              <w:rPr>
                <w:rFonts w:ascii="Arial" w:eastAsia="Times New Roman" w:hAnsi="Arial" w:cs="Arial"/>
                <w:b/>
                <w:sz w:val="28"/>
                <w:szCs w:val="28"/>
              </w:rPr>
            </w:pPr>
            <w:r w:rsidRPr="00D11530">
              <w:rPr>
                <w:rFonts w:ascii="Arial" w:eastAsia="Times New Roman" w:hAnsi="Arial" w:cs="Arial"/>
                <w:b/>
                <w:sz w:val="24"/>
                <w:szCs w:val="24"/>
              </w:rPr>
              <w:t>Benennung in der didaktischen Jahresplanung:</w:t>
            </w:r>
          </w:p>
          <w:p w:rsidR="00D11530" w:rsidRPr="00D11530" w:rsidRDefault="00492E14" w:rsidP="00D11530">
            <w:pPr>
              <w:spacing w:before="120" w:after="0" w:line="360" w:lineRule="auto"/>
              <w:ind w:left="33" w:right="-2" w:firstLine="142"/>
              <w:rPr>
                <w:rFonts w:ascii="Arial" w:eastAsia="Times New Roman" w:hAnsi="Arial" w:cs="Arial"/>
                <w:b/>
                <w:sz w:val="28"/>
                <w:szCs w:val="28"/>
              </w:rPr>
            </w:pPr>
            <w:r>
              <w:rPr>
                <w:rFonts w:ascii="Arial" w:eastAsia="Times New Roman" w:hAnsi="Arial" w:cs="Arial"/>
                <w:b/>
                <w:sz w:val="28"/>
                <w:szCs w:val="28"/>
              </w:rPr>
              <w:t>(K)ein Platz für Asylsuchende</w:t>
            </w:r>
          </w:p>
          <w:p w:rsidR="00D11530" w:rsidRPr="00D11530" w:rsidRDefault="00D11530" w:rsidP="00D11530">
            <w:pPr>
              <w:spacing w:before="120" w:after="0" w:line="360" w:lineRule="auto"/>
              <w:ind w:left="33" w:right="-2" w:firstLine="142"/>
              <w:rPr>
                <w:rFonts w:ascii="Arial" w:eastAsia="Times New Roman" w:hAnsi="Arial" w:cs="Arial"/>
                <w:b/>
                <w:i/>
                <w:sz w:val="28"/>
                <w:szCs w:val="28"/>
              </w:rPr>
            </w:pPr>
          </w:p>
        </w:tc>
      </w:tr>
      <w:tr w:rsidR="00D11530" w:rsidRPr="00D11530" w:rsidTr="00786D0E">
        <w:tc>
          <w:tcPr>
            <w:tcW w:w="6521" w:type="dxa"/>
            <w:gridSpan w:val="2"/>
          </w:tcPr>
          <w:p w:rsidR="00D11530" w:rsidRPr="00D11530" w:rsidRDefault="00D11530" w:rsidP="007C63A7">
            <w:pPr>
              <w:spacing w:before="120" w:after="0" w:line="360" w:lineRule="auto"/>
              <w:ind w:right="-2" w:firstLine="176"/>
              <w:contextualSpacing/>
              <w:rPr>
                <w:rFonts w:ascii="Arial" w:eastAsia="Calibri" w:hAnsi="Arial" w:cs="Arial"/>
                <w:b/>
                <w:sz w:val="24"/>
                <w:szCs w:val="24"/>
              </w:rPr>
            </w:pPr>
            <w:r w:rsidRPr="00D11530">
              <w:rPr>
                <w:rFonts w:ascii="Arial" w:eastAsia="Calibri" w:hAnsi="Arial" w:cs="Arial"/>
                <w:b/>
                <w:sz w:val="24"/>
                <w:szCs w:val="24"/>
              </w:rPr>
              <w:t xml:space="preserve">Problemstellung oder Ausgangssituation:  </w:t>
            </w:r>
          </w:p>
          <w:p w:rsidR="000204C3" w:rsidRPr="000204C3" w:rsidRDefault="000204C3" w:rsidP="000204C3">
            <w:pPr>
              <w:pStyle w:val="KeinLeerraum"/>
              <w:ind w:left="176"/>
              <w:rPr>
                <w:rFonts w:ascii="Arial" w:eastAsia="Times New Roman" w:hAnsi="Arial" w:cs="Arial"/>
                <w:i/>
              </w:rPr>
            </w:pPr>
            <w:r w:rsidRPr="000204C3">
              <w:rPr>
                <w:rFonts w:ascii="Arial" w:eastAsia="Times New Roman" w:hAnsi="Arial" w:cs="Arial"/>
                <w:i/>
              </w:rPr>
              <w:t xml:space="preserve">Die Zahl der Menschen, die aus ihrer angestammten Heimat wegen Verfolgung und Hungersnöten flüchten, nimmt weltweit zu. Flüchtlinge, etwa aus dem Libanon, dem Kongo, dem </w:t>
            </w:r>
            <w:proofErr w:type="spellStart"/>
            <w:r w:rsidRPr="000204C3">
              <w:rPr>
                <w:rFonts w:ascii="Arial" w:eastAsia="Times New Roman" w:hAnsi="Arial" w:cs="Arial"/>
                <w:i/>
              </w:rPr>
              <w:t>Südsudan</w:t>
            </w:r>
            <w:proofErr w:type="spellEnd"/>
            <w:r w:rsidRPr="000204C3">
              <w:rPr>
                <w:rFonts w:ascii="Arial" w:eastAsia="Times New Roman" w:hAnsi="Arial" w:cs="Arial"/>
                <w:i/>
              </w:rPr>
              <w:t xml:space="preserve">, aus Syrien oder Somalia, kommen deshalb in fast allen Regionen Deutschlands an. Wie gehen die Gemeinden damit um? Ein besonderes Projekt ist in </w:t>
            </w:r>
            <w:proofErr w:type="spellStart"/>
            <w:r w:rsidRPr="000204C3">
              <w:rPr>
                <w:rFonts w:ascii="Arial" w:eastAsia="Times New Roman" w:hAnsi="Arial" w:cs="Arial"/>
                <w:i/>
              </w:rPr>
              <w:t>Lelm</w:t>
            </w:r>
            <w:proofErr w:type="spellEnd"/>
            <w:r w:rsidRPr="000204C3">
              <w:rPr>
                <w:rFonts w:ascii="Arial" w:eastAsia="Times New Roman" w:hAnsi="Arial" w:cs="Arial"/>
                <w:i/>
              </w:rPr>
              <w:t xml:space="preserve">, einem kleinem Dorf in der Nähe von Helmstedt, umgesetzt worden. Hier hat man Asylsuchenden nicht nur eine Unterkunft gegeben, sondern auch versucht, ihnen Anschluss an die Dorfgemeinschaft zu ermöglichen. </w:t>
            </w:r>
          </w:p>
          <w:p w:rsidR="000204C3" w:rsidRPr="000204C3" w:rsidRDefault="000204C3" w:rsidP="000204C3">
            <w:pPr>
              <w:pStyle w:val="KeinLeerraum"/>
              <w:ind w:left="176"/>
              <w:rPr>
                <w:rFonts w:ascii="Arial" w:eastAsia="Times New Roman" w:hAnsi="Arial" w:cs="Arial"/>
                <w:i/>
              </w:rPr>
            </w:pPr>
            <w:r w:rsidRPr="000204C3">
              <w:rPr>
                <w:rFonts w:ascii="Arial" w:eastAsia="Times New Roman" w:hAnsi="Arial" w:cs="Arial"/>
                <w:i/>
              </w:rPr>
              <w:t>Nun hören Sie davon, dass auch in ihrer Gemeinde Asyl</w:t>
            </w:r>
            <w:r>
              <w:rPr>
                <w:rFonts w:ascii="Arial" w:eastAsia="Times New Roman" w:hAnsi="Arial" w:cs="Arial"/>
                <w:i/>
              </w:rPr>
              <w:t>-</w:t>
            </w:r>
            <w:r w:rsidRPr="000204C3">
              <w:rPr>
                <w:rFonts w:ascii="Arial" w:eastAsia="Times New Roman" w:hAnsi="Arial" w:cs="Arial"/>
                <w:i/>
              </w:rPr>
              <w:t xml:space="preserve">suchende aus Somalia bzw. dem </w:t>
            </w:r>
            <w:proofErr w:type="spellStart"/>
            <w:r w:rsidRPr="000204C3">
              <w:rPr>
                <w:rFonts w:ascii="Arial" w:eastAsia="Times New Roman" w:hAnsi="Arial" w:cs="Arial"/>
                <w:i/>
              </w:rPr>
              <w:t>Südsudan</w:t>
            </w:r>
            <w:proofErr w:type="spellEnd"/>
            <w:r w:rsidRPr="000204C3">
              <w:rPr>
                <w:rFonts w:ascii="Arial" w:eastAsia="Times New Roman" w:hAnsi="Arial" w:cs="Arial"/>
                <w:i/>
              </w:rPr>
              <w:t xml:space="preserve"> in einem Mehr</w:t>
            </w:r>
            <w:r>
              <w:rPr>
                <w:rFonts w:ascii="Arial" w:eastAsia="Times New Roman" w:hAnsi="Arial" w:cs="Arial"/>
                <w:i/>
              </w:rPr>
              <w:t>-</w:t>
            </w:r>
            <w:r w:rsidRPr="000204C3">
              <w:rPr>
                <w:rFonts w:ascii="Arial" w:eastAsia="Times New Roman" w:hAnsi="Arial" w:cs="Arial"/>
                <w:i/>
              </w:rPr>
              <w:t>familienhaus untergebracht werden sollen. Um ein gedeih</w:t>
            </w:r>
            <w:r>
              <w:rPr>
                <w:rFonts w:ascii="Arial" w:eastAsia="Times New Roman" w:hAnsi="Arial" w:cs="Arial"/>
                <w:i/>
              </w:rPr>
              <w:t>-</w:t>
            </w:r>
            <w:proofErr w:type="spellStart"/>
            <w:r w:rsidRPr="000204C3">
              <w:rPr>
                <w:rFonts w:ascii="Arial" w:eastAsia="Times New Roman" w:hAnsi="Arial" w:cs="Arial"/>
                <w:i/>
              </w:rPr>
              <w:t>liches</w:t>
            </w:r>
            <w:proofErr w:type="spellEnd"/>
            <w:r w:rsidRPr="000204C3">
              <w:rPr>
                <w:rFonts w:ascii="Arial" w:eastAsia="Times New Roman" w:hAnsi="Arial" w:cs="Arial"/>
                <w:i/>
              </w:rPr>
              <w:t xml:space="preserve"> Miteinander zwischen Einheimischen  und </w:t>
            </w:r>
            <w:proofErr w:type="spellStart"/>
            <w:r w:rsidRPr="000204C3">
              <w:rPr>
                <w:rFonts w:ascii="Arial" w:eastAsia="Times New Roman" w:hAnsi="Arial" w:cs="Arial"/>
                <w:i/>
              </w:rPr>
              <w:t>Neuankömm</w:t>
            </w:r>
            <w:r>
              <w:rPr>
                <w:rFonts w:ascii="Arial" w:eastAsia="Times New Roman" w:hAnsi="Arial" w:cs="Arial"/>
                <w:i/>
              </w:rPr>
              <w:t>-</w:t>
            </w:r>
            <w:r w:rsidRPr="000204C3">
              <w:rPr>
                <w:rFonts w:ascii="Arial" w:eastAsia="Times New Roman" w:hAnsi="Arial" w:cs="Arial"/>
                <w:i/>
              </w:rPr>
              <w:t>lingen</w:t>
            </w:r>
            <w:proofErr w:type="spellEnd"/>
            <w:r w:rsidRPr="000204C3">
              <w:rPr>
                <w:rFonts w:ascii="Arial" w:eastAsia="Times New Roman" w:hAnsi="Arial" w:cs="Arial"/>
                <w:i/>
              </w:rPr>
              <w:t xml:space="preserve"> zu fördern, laden </w:t>
            </w:r>
            <w:r w:rsidR="004A3C57">
              <w:rPr>
                <w:rFonts w:ascii="Arial" w:eastAsia="Times New Roman" w:hAnsi="Arial" w:cs="Arial"/>
                <w:i/>
              </w:rPr>
              <w:t xml:space="preserve">die </w:t>
            </w:r>
            <w:r w:rsidRPr="000204C3">
              <w:rPr>
                <w:rFonts w:ascii="Arial" w:eastAsia="Times New Roman" w:hAnsi="Arial" w:cs="Arial"/>
                <w:i/>
              </w:rPr>
              <w:t xml:space="preserve">politische Gemeinde und </w:t>
            </w:r>
            <w:r w:rsidR="004A3C57">
              <w:rPr>
                <w:rFonts w:ascii="Arial" w:eastAsia="Times New Roman" w:hAnsi="Arial" w:cs="Arial"/>
                <w:i/>
              </w:rPr>
              <w:t xml:space="preserve">die </w:t>
            </w:r>
            <w:r w:rsidRPr="000204C3">
              <w:rPr>
                <w:rFonts w:ascii="Arial" w:eastAsia="Times New Roman" w:hAnsi="Arial" w:cs="Arial"/>
                <w:i/>
              </w:rPr>
              <w:t>Kirchengemeinde gemeinsam zu einem Diskussionsabend ein.</w:t>
            </w:r>
            <w:r w:rsidR="00454F59">
              <w:rPr>
                <w:rFonts w:ascii="Arial" w:eastAsia="Times New Roman" w:hAnsi="Arial" w:cs="Arial"/>
                <w:i/>
              </w:rPr>
              <w:t xml:space="preserve"> Hierzu sind sowohl Kritiker als</w:t>
            </w:r>
            <w:r w:rsidRPr="000204C3">
              <w:rPr>
                <w:rFonts w:ascii="Arial" w:eastAsia="Times New Roman" w:hAnsi="Arial" w:cs="Arial"/>
                <w:i/>
              </w:rPr>
              <w:t xml:space="preserve"> auch Unterstützer willkommen. Sie werden zu einer qualifizierten Stellungnahme und zur Teil</w:t>
            </w:r>
            <w:r>
              <w:rPr>
                <w:rFonts w:ascii="Arial" w:eastAsia="Times New Roman" w:hAnsi="Arial" w:cs="Arial"/>
                <w:i/>
              </w:rPr>
              <w:t>-</w:t>
            </w:r>
            <w:proofErr w:type="spellStart"/>
            <w:r w:rsidRPr="000204C3">
              <w:rPr>
                <w:rFonts w:ascii="Arial" w:eastAsia="Times New Roman" w:hAnsi="Arial" w:cs="Arial"/>
                <w:i/>
              </w:rPr>
              <w:t>nahme</w:t>
            </w:r>
            <w:proofErr w:type="spellEnd"/>
            <w:r w:rsidRPr="000204C3">
              <w:rPr>
                <w:rFonts w:ascii="Arial" w:eastAsia="Times New Roman" w:hAnsi="Arial" w:cs="Arial"/>
                <w:i/>
              </w:rPr>
              <w:t xml:space="preserve"> an der Diskussion aufgefordert.</w:t>
            </w:r>
          </w:p>
          <w:p w:rsidR="00F832E9" w:rsidRDefault="00F832E9" w:rsidP="00F832E9">
            <w:pPr>
              <w:spacing w:after="0" w:line="360" w:lineRule="auto"/>
              <w:ind w:left="176"/>
              <w:jc w:val="both"/>
              <w:rPr>
                <w:rFonts w:ascii="Arial" w:hAnsi="Arial" w:cs="Arial"/>
                <w:b/>
              </w:rPr>
            </w:pPr>
          </w:p>
          <w:p w:rsidR="00F832E9" w:rsidRPr="0072728A" w:rsidRDefault="00F832E9" w:rsidP="00F832E9">
            <w:pPr>
              <w:spacing w:after="0" w:line="360" w:lineRule="auto"/>
              <w:ind w:left="176"/>
              <w:jc w:val="both"/>
              <w:rPr>
                <w:rFonts w:ascii="Arial" w:hAnsi="Arial" w:cs="Arial"/>
                <w:b/>
              </w:rPr>
            </w:pPr>
            <w:r w:rsidRPr="0072728A">
              <w:rPr>
                <w:rFonts w:ascii="Arial" w:hAnsi="Arial" w:cs="Arial"/>
                <w:b/>
              </w:rPr>
              <w:t xml:space="preserve">Mögliche Informationen für Schülerinnen und Schüler: </w:t>
            </w:r>
          </w:p>
          <w:p w:rsidR="00F832E9" w:rsidRPr="0072728A" w:rsidRDefault="00F832E9" w:rsidP="00F832E9">
            <w:pPr>
              <w:spacing w:after="0" w:line="240" w:lineRule="auto"/>
              <w:ind w:left="176"/>
              <w:rPr>
                <w:rFonts w:ascii="Arial" w:hAnsi="Arial" w:cs="Arial"/>
              </w:rPr>
            </w:pPr>
            <w:r>
              <w:rPr>
                <w:rFonts w:ascii="Arial" w:hAnsi="Arial" w:cs="Arial"/>
              </w:rPr>
              <w:t>Die Asylproblematik ist ein komplexes Geschehen</w:t>
            </w:r>
            <w:r w:rsidR="00997063">
              <w:rPr>
                <w:rFonts w:ascii="Arial" w:hAnsi="Arial" w:cs="Arial"/>
              </w:rPr>
              <w:t>, bei dem unterschiedliche Lebenszusammenhänge und Perspektiven wirksam werden</w:t>
            </w:r>
            <w:r>
              <w:rPr>
                <w:rFonts w:ascii="Arial" w:hAnsi="Arial" w:cs="Arial"/>
              </w:rPr>
              <w:t>. Am Ende d</w:t>
            </w:r>
            <w:r w:rsidRPr="0072728A">
              <w:rPr>
                <w:rFonts w:ascii="Arial" w:hAnsi="Arial" w:cs="Arial"/>
              </w:rPr>
              <w:t>iese</w:t>
            </w:r>
            <w:r>
              <w:rPr>
                <w:rFonts w:ascii="Arial" w:hAnsi="Arial" w:cs="Arial"/>
              </w:rPr>
              <w:t>r</w:t>
            </w:r>
            <w:r w:rsidRPr="0072728A">
              <w:rPr>
                <w:rFonts w:ascii="Arial" w:hAnsi="Arial" w:cs="Arial"/>
              </w:rPr>
              <w:t xml:space="preserve"> </w:t>
            </w:r>
            <w:r w:rsidR="000204C3">
              <w:rPr>
                <w:rFonts w:ascii="Arial" w:hAnsi="Arial" w:cs="Arial"/>
              </w:rPr>
              <w:t>Lernsituation</w:t>
            </w:r>
            <w:r w:rsidRPr="0072728A">
              <w:rPr>
                <w:rFonts w:ascii="Arial" w:hAnsi="Arial" w:cs="Arial"/>
              </w:rPr>
              <w:t xml:space="preserve"> </w:t>
            </w:r>
            <w:r>
              <w:rPr>
                <w:rFonts w:ascii="Arial" w:hAnsi="Arial" w:cs="Arial"/>
              </w:rPr>
              <w:t xml:space="preserve">können Sie </w:t>
            </w:r>
            <w:r w:rsidR="00997063">
              <w:rPr>
                <w:rFonts w:ascii="Arial" w:hAnsi="Arial" w:cs="Arial"/>
              </w:rPr>
              <w:t xml:space="preserve">einerseits unterschiedliche Perspektiven </w:t>
            </w:r>
            <w:r w:rsidR="000204C3">
              <w:rPr>
                <w:rFonts w:ascii="Arial" w:hAnsi="Arial" w:cs="Arial"/>
              </w:rPr>
              <w:t xml:space="preserve">der Asylproblematik </w:t>
            </w:r>
            <w:r w:rsidR="00997063">
              <w:rPr>
                <w:rFonts w:ascii="Arial" w:hAnsi="Arial" w:cs="Arial"/>
              </w:rPr>
              <w:t>darstellen</w:t>
            </w:r>
            <w:r w:rsidR="00454F59">
              <w:rPr>
                <w:rFonts w:ascii="Arial" w:hAnsi="Arial" w:cs="Arial"/>
              </w:rPr>
              <w:t xml:space="preserve"> sowie</w:t>
            </w:r>
            <w:r w:rsidR="00997063">
              <w:rPr>
                <w:rFonts w:ascii="Arial" w:hAnsi="Arial" w:cs="Arial"/>
              </w:rPr>
              <w:t xml:space="preserve"> deren Gründe </w:t>
            </w:r>
            <w:r>
              <w:rPr>
                <w:rFonts w:ascii="Arial" w:hAnsi="Arial" w:cs="Arial"/>
              </w:rPr>
              <w:t xml:space="preserve">und </w:t>
            </w:r>
            <w:r w:rsidR="00997063">
              <w:rPr>
                <w:rFonts w:ascii="Arial" w:hAnsi="Arial" w:cs="Arial"/>
              </w:rPr>
              <w:t>Ursachen benennen</w:t>
            </w:r>
            <w:r>
              <w:rPr>
                <w:rFonts w:ascii="Arial" w:hAnsi="Arial" w:cs="Arial"/>
              </w:rPr>
              <w:t xml:space="preserve"> </w:t>
            </w:r>
            <w:r w:rsidR="00997063">
              <w:rPr>
                <w:rFonts w:ascii="Arial" w:hAnsi="Arial" w:cs="Arial"/>
              </w:rPr>
              <w:t>und</w:t>
            </w:r>
            <w:r>
              <w:rPr>
                <w:rFonts w:ascii="Arial" w:hAnsi="Arial" w:cs="Arial"/>
              </w:rPr>
              <w:t xml:space="preserve"> </w:t>
            </w:r>
            <w:r w:rsidR="00997063">
              <w:rPr>
                <w:rFonts w:ascii="Arial" w:hAnsi="Arial" w:cs="Arial"/>
              </w:rPr>
              <w:t>andererseits sinnvolle Umgangsweisen und Verfahren beschreiben.</w:t>
            </w:r>
          </w:p>
          <w:p w:rsidR="00D11530" w:rsidRPr="00D11530" w:rsidRDefault="00D11530" w:rsidP="00D11530">
            <w:pPr>
              <w:spacing w:before="120" w:after="0" w:line="360" w:lineRule="auto"/>
              <w:ind w:right="-2"/>
              <w:rPr>
                <w:rFonts w:ascii="Arial" w:eastAsia="Times New Roman" w:hAnsi="Arial" w:cs="Arial"/>
                <w:b/>
                <w:color w:val="984806" w:themeColor="accent6" w:themeShade="80"/>
                <w:sz w:val="24"/>
                <w:szCs w:val="24"/>
              </w:rPr>
            </w:pPr>
          </w:p>
        </w:tc>
        <w:tc>
          <w:tcPr>
            <w:tcW w:w="2551" w:type="dxa"/>
          </w:tcPr>
          <w:p w:rsidR="007C5420" w:rsidRPr="00D11530" w:rsidRDefault="007C5420" w:rsidP="00C346FE">
            <w:pPr>
              <w:spacing w:before="120" w:after="0" w:line="360" w:lineRule="auto"/>
              <w:ind w:right="-2"/>
              <w:rPr>
                <w:rFonts w:ascii="Arial" w:eastAsia="Times New Roman" w:hAnsi="Arial" w:cs="Arial"/>
                <w:b/>
                <w:color w:val="984806" w:themeColor="accent6" w:themeShade="80"/>
                <w:sz w:val="24"/>
                <w:szCs w:val="24"/>
              </w:rPr>
            </w:pPr>
            <w:r>
              <w:rPr>
                <w:rFonts w:ascii="Arial" w:eastAsia="Times New Roman" w:hAnsi="Arial" w:cs="Arial"/>
                <w:noProof/>
                <w:color w:val="7F7F7F"/>
                <w:lang w:eastAsia="de-DE"/>
              </w:rPr>
              <w:drawing>
                <wp:inline distT="0" distB="0" distL="0" distR="0" wp14:anchorId="77BA7679" wp14:editId="475FE7A8">
                  <wp:extent cx="1519056" cy="1152000"/>
                  <wp:effectExtent l="0" t="0" r="5080" b="0"/>
                  <wp:docPr id="2" name="Grafik 2"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056" cy="1152000"/>
                          </a:xfrm>
                          <a:prstGeom prst="rect">
                            <a:avLst/>
                          </a:prstGeom>
                          <a:noFill/>
                          <a:ln>
                            <a:noFill/>
                          </a:ln>
                        </pic:spPr>
                      </pic:pic>
                    </a:graphicData>
                  </a:graphic>
                </wp:inline>
              </w:drawing>
            </w:r>
          </w:p>
          <w:p w:rsidR="00D11530" w:rsidRPr="00D11530" w:rsidRDefault="007C5420" w:rsidP="007C5420">
            <w:pPr>
              <w:spacing w:before="120" w:after="0" w:line="360" w:lineRule="auto"/>
              <w:ind w:right="-2"/>
              <w:rPr>
                <w:rFonts w:ascii="Arial" w:eastAsia="Times New Roman" w:hAnsi="Arial" w:cs="Arial"/>
                <w:b/>
                <w:color w:val="984806" w:themeColor="accent6" w:themeShade="80"/>
                <w:sz w:val="24"/>
                <w:szCs w:val="24"/>
              </w:rPr>
            </w:pPr>
            <w:r w:rsidRPr="00B708E2">
              <w:rPr>
                <w:sz w:val="16"/>
                <w:szCs w:val="16"/>
              </w:rPr>
              <w:t>Quelle: Eigenes Foto</w:t>
            </w:r>
          </w:p>
          <w:p w:rsidR="00122B81" w:rsidRPr="00D11530" w:rsidRDefault="00122B81" w:rsidP="00D11530">
            <w:pPr>
              <w:rPr>
                <w:rFonts w:ascii="Calibri" w:eastAsia="Times New Roman" w:hAnsi="Calibri" w:cs="Times New Roman"/>
                <w:sz w:val="20"/>
              </w:rPr>
            </w:pPr>
          </w:p>
          <w:p w:rsidR="00D11530" w:rsidRPr="00D11530" w:rsidRDefault="00D11530" w:rsidP="00122B81">
            <w:pPr>
              <w:rPr>
                <w:rFonts w:ascii="Arial" w:eastAsia="Times New Roman" w:hAnsi="Arial" w:cs="Arial"/>
                <w:i/>
                <w:color w:val="D99594"/>
                <w:sz w:val="28"/>
                <w:szCs w:val="28"/>
              </w:rPr>
            </w:pPr>
          </w:p>
        </w:tc>
      </w:tr>
      <w:tr w:rsidR="00D23D9B" w:rsidRPr="00D11530" w:rsidTr="00A8397E">
        <w:trPr>
          <w:trHeight w:val="10952"/>
        </w:trPr>
        <w:tc>
          <w:tcPr>
            <w:tcW w:w="9072" w:type="dxa"/>
            <w:gridSpan w:val="3"/>
          </w:tcPr>
          <w:p w:rsidR="00D23D9B" w:rsidRPr="00D11530" w:rsidRDefault="00D23D9B" w:rsidP="00BE0CDA">
            <w:pPr>
              <w:spacing w:before="120" w:after="0" w:line="360" w:lineRule="auto"/>
              <w:ind w:left="318" w:right="-2"/>
              <w:jc w:val="both"/>
              <w:rPr>
                <w:rFonts w:ascii="Arial" w:eastAsia="Times New Roman" w:hAnsi="Arial" w:cs="Arial"/>
                <w:b/>
                <w:sz w:val="24"/>
                <w:szCs w:val="24"/>
              </w:rPr>
            </w:pPr>
            <w:r w:rsidRPr="00D11530">
              <w:rPr>
                <w:rFonts w:ascii="Arial" w:eastAsia="Times New Roman" w:hAnsi="Arial" w:cs="Arial"/>
                <w:b/>
                <w:sz w:val="24"/>
                <w:szCs w:val="24"/>
              </w:rPr>
              <w:lastRenderedPageBreak/>
              <w:t>Kompetenzen (laut RRL)</w:t>
            </w:r>
            <w:r>
              <w:rPr>
                <w:rFonts w:ascii="Arial" w:eastAsia="Times New Roman" w:hAnsi="Arial" w:cs="Arial"/>
                <w:b/>
                <w:sz w:val="24"/>
                <w:szCs w:val="24"/>
              </w:rPr>
              <w:t xml:space="preserve"> Niveaustufe 4</w:t>
            </w:r>
          </w:p>
          <w:p w:rsidR="00D23D9B" w:rsidRPr="00BE0CDA" w:rsidRDefault="00D23D9B" w:rsidP="005B7821">
            <w:pPr>
              <w:ind w:left="743" w:hanging="425"/>
              <w:rPr>
                <w:rFonts w:ascii="Arial" w:hAnsi="Arial" w:cs="Arial"/>
                <w:lang w:eastAsia="de-DE"/>
              </w:rPr>
            </w:pPr>
            <w:r w:rsidRPr="00AE035F">
              <w:rPr>
                <w:rFonts w:ascii="Arial" w:hAnsi="Arial" w:cs="Arial"/>
                <w:b/>
                <w:lang w:eastAsia="de-DE"/>
              </w:rPr>
              <w:t xml:space="preserve">A 1: Die Schülerinnen und Schüler </w:t>
            </w:r>
            <w:proofErr w:type="spellStart"/>
            <w:r w:rsidRPr="00AE035F">
              <w:rPr>
                <w:rFonts w:ascii="Arial" w:hAnsi="Arial" w:cs="Arial"/>
                <w:b/>
                <w:lang w:eastAsia="de-DE"/>
              </w:rPr>
              <w:t>reﬂektieren</w:t>
            </w:r>
            <w:proofErr w:type="spellEnd"/>
            <w:r w:rsidRPr="00AE035F">
              <w:rPr>
                <w:rFonts w:ascii="Arial" w:hAnsi="Arial" w:cs="Arial"/>
                <w:b/>
                <w:lang w:eastAsia="de-DE"/>
              </w:rPr>
              <w:t xml:space="preserve"> das Spannungsverhältnis von Willensfreiheit und Schicksal</w:t>
            </w:r>
            <w:r w:rsidRPr="00BE0CDA">
              <w:rPr>
                <w:rFonts w:ascii="Arial" w:hAnsi="Arial" w:cs="Arial"/>
                <w:lang w:eastAsia="de-DE"/>
              </w:rPr>
              <w:t xml:space="preserve"> und stellen dabei Bezüge zur Lebensgeschichte her. </w:t>
            </w:r>
          </w:p>
          <w:p w:rsidR="00D23D9B" w:rsidRPr="00BE0CDA" w:rsidRDefault="00D23D9B" w:rsidP="005B7821">
            <w:pPr>
              <w:ind w:left="743" w:hanging="425"/>
              <w:rPr>
                <w:rFonts w:ascii="Arial" w:hAnsi="Arial" w:cs="Arial"/>
                <w:lang w:eastAsia="de-DE"/>
              </w:rPr>
            </w:pPr>
            <w:r>
              <w:rPr>
                <w:rFonts w:ascii="Arial" w:hAnsi="Arial" w:cs="Arial"/>
                <w:lang w:eastAsia="de-DE"/>
              </w:rPr>
              <w:t>C 3</w:t>
            </w:r>
            <w:r w:rsidRPr="00BE0CDA">
              <w:rPr>
                <w:rFonts w:ascii="Arial" w:hAnsi="Arial" w:cs="Arial"/>
                <w:lang w:eastAsia="de-DE"/>
              </w:rPr>
              <w:t xml:space="preserve">: </w:t>
            </w:r>
            <w:r>
              <w:rPr>
                <w:rFonts w:ascii="Arial" w:hAnsi="Arial" w:cs="Arial"/>
                <w:lang w:eastAsia="de-DE"/>
              </w:rPr>
              <w:t>S</w:t>
            </w:r>
            <w:r w:rsidRPr="00BE0CDA">
              <w:rPr>
                <w:rFonts w:ascii="Arial" w:hAnsi="Arial" w:cs="Arial"/>
                <w:lang w:eastAsia="de-DE"/>
              </w:rPr>
              <w:t xml:space="preserve">ie </w:t>
            </w:r>
            <w:r>
              <w:rPr>
                <w:rFonts w:ascii="Arial" w:hAnsi="Arial" w:cs="Arial"/>
                <w:lang w:eastAsia="de-DE"/>
              </w:rPr>
              <w:t xml:space="preserve">beurteilen das Engagement der Kirche als potenzielles Korrektiv gesellschaftlicher Entwicklungen. </w:t>
            </w:r>
          </w:p>
          <w:p w:rsidR="00D23D9B" w:rsidRPr="00BE0CDA" w:rsidRDefault="00D23D9B" w:rsidP="00481DBD">
            <w:pPr>
              <w:ind w:left="743" w:hanging="425"/>
              <w:rPr>
                <w:rFonts w:ascii="Arial" w:hAnsi="Arial" w:cs="Arial"/>
              </w:rPr>
            </w:pPr>
            <w:r>
              <w:rPr>
                <w:rFonts w:ascii="Arial" w:hAnsi="Arial" w:cs="Arial"/>
                <w:lang w:eastAsia="de-DE"/>
              </w:rPr>
              <w:t>C 4</w:t>
            </w:r>
            <w:r w:rsidRPr="00BE0CDA">
              <w:rPr>
                <w:rFonts w:ascii="Arial" w:hAnsi="Arial" w:cs="Arial"/>
                <w:lang w:eastAsia="de-DE"/>
              </w:rPr>
              <w:t xml:space="preserve">: </w:t>
            </w:r>
            <w:r>
              <w:rPr>
                <w:rFonts w:ascii="Arial" w:hAnsi="Arial" w:cs="Arial"/>
                <w:lang w:eastAsia="de-DE"/>
              </w:rPr>
              <w:t>S</w:t>
            </w:r>
            <w:r w:rsidRPr="00BE0CDA">
              <w:rPr>
                <w:rFonts w:ascii="Arial" w:hAnsi="Arial" w:cs="Arial"/>
                <w:lang w:eastAsia="de-DE"/>
              </w:rPr>
              <w:t xml:space="preserve">ie </w:t>
            </w:r>
            <w:r>
              <w:rPr>
                <w:rFonts w:ascii="Arial" w:hAnsi="Arial" w:cs="Arial"/>
                <w:lang w:eastAsia="de-DE"/>
              </w:rPr>
              <w:t>setzen sich mit dem doppelten Liebesgebot als Basis christlichen Handelns auseinander und beziehen dazu Stellung.</w:t>
            </w:r>
          </w:p>
          <w:p w:rsidR="00D23D9B" w:rsidRPr="00D11530" w:rsidRDefault="00D23D9B" w:rsidP="00C73F5B">
            <w:pPr>
              <w:ind w:left="743" w:hanging="425"/>
              <w:rPr>
                <w:lang w:eastAsia="de-DE"/>
              </w:rPr>
            </w:pPr>
          </w:p>
          <w:p w:rsidR="00D23D9B" w:rsidRPr="00D11530" w:rsidRDefault="00D23D9B" w:rsidP="00D11530">
            <w:pPr>
              <w:spacing w:before="120" w:after="0" w:line="360" w:lineRule="auto"/>
              <w:ind w:left="176" w:right="-2"/>
              <w:jc w:val="both"/>
              <w:rPr>
                <w:rFonts w:ascii="Arial" w:eastAsia="Times New Roman" w:hAnsi="Arial" w:cs="Arial"/>
                <w:b/>
                <w:sz w:val="24"/>
                <w:szCs w:val="24"/>
              </w:rPr>
            </w:pPr>
            <w:r w:rsidRPr="00D11530">
              <w:rPr>
                <w:rFonts w:ascii="Arial" w:eastAsia="Times New Roman" w:hAnsi="Arial" w:cs="Arial"/>
                <w:b/>
                <w:sz w:val="24"/>
                <w:szCs w:val="24"/>
              </w:rPr>
              <w:t>Fachkompetenz:</w:t>
            </w:r>
          </w:p>
          <w:p w:rsidR="00D23D9B" w:rsidRPr="00D11530" w:rsidRDefault="00D23D9B" w:rsidP="00D11530">
            <w:pPr>
              <w:numPr>
                <w:ilvl w:val="0"/>
                <w:numId w:val="1"/>
              </w:numPr>
              <w:spacing w:before="120" w:after="0" w:line="360" w:lineRule="auto"/>
              <w:ind w:left="885" w:right="-2" w:hanging="284"/>
              <w:contextualSpacing/>
              <w:rPr>
                <w:rFonts w:ascii="Arial" w:eastAsia="Calibri" w:hAnsi="Arial" w:cs="Arial"/>
              </w:rPr>
            </w:pPr>
            <w:r>
              <w:rPr>
                <w:rFonts w:ascii="Arial" w:eastAsia="Calibri" w:hAnsi="Arial" w:cs="Arial"/>
              </w:rPr>
              <w:t xml:space="preserve"> D</w:t>
            </w:r>
            <w:r w:rsidRPr="00D11530">
              <w:rPr>
                <w:rFonts w:ascii="Arial" w:eastAsia="Calibri" w:hAnsi="Arial" w:cs="Arial"/>
              </w:rPr>
              <w:t xml:space="preserve">ie </w:t>
            </w:r>
            <w:r>
              <w:rPr>
                <w:rFonts w:ascii="Arial" w:eastAsia="Calibri" w:hAnsi="Arial" w:cs="Arial"/>
              </w:rPr>
              <w:t>Schülerinnen und Schüler geben am Beispiel eines afrikanischen Staates Auskunft über wirtschaftliche, gesellschaftliche und soziale Ursachen von Migration und Flucht</w:t>
            </w:r>
            <w:r w:rsidRPr="00D11530">
              <w:rPr>
                <w:rFonts w:ascii="Arial" w:eastAsia="Calibri" w:hAnsi="Arial" w:cs="Arial"/>
              </w:rPr>
              <w:t>.</w:t>
            </w:r>
          </w:p>
          <w:p w:rsidR="00D23D9B" w:rsidRPr="00D11530" w:rsidRDefault="00D23D9B" w:rsidP="00D11530">
            <w:pPr>
              <w:numPr>
                <w:ilvl w:val="0"/>
                <w:numId w:val="1"/>
              </w:numPr>
              <w:spacing w:before="120" w:after="0" w:line="360" w:lineRule="auto"/>
              <w:ind w:left="885" w:right="-2" w:hanging="284"/>
              <w:contextualSpacing/>
              <w:rPr>
                <w:rFonts w:ascii="Arial" w:eastAsia="Calibri" w:hAnsi="Arial" w:cs="Arial"/>
              </w:rPr>
            </w:pPr>
            <w:r>
              <w:rPr>
                <w:rFonts w:ascii="Arial" w:eastAsia="Calibri" w:hAnsi="Arial" w:cs="Arial"/>
              </w:rPr>
              <w:t xml:space="preserve"> </w:t>
            </w:r>
            <w:r w:rsidRPr="00D11530">
              <w:rPr>
                <w:rFonts w:ascii="Arial" w:eastAsia="Calibri" w:hAnsi="Arial" w:cs="Arial"/>
              </w:rPr>
              <w:t xml:space="preserve">Sie </w:t>
            </w:r>
            <w:r>
              <w:rPr>
                <w:rFonts w:ascii="Arial" w:eastAsia="Calibri" w:hAnsi="Arial" w:cs="Arial"/>
              </w:rPr>
              <w:t xml:space="preserve">positionieren sich </w:t>
            </w:r>
            <w:proofErr w:type="spellStart"/>
            <w:r>
              <w:rPr>
                <w:rFonts w:ascii="Arial" w:eastAsia="Calibri" w:hAnsi="Arial" w:cs="Arial"/>
              </w:rPr>
              <w:t>kriteriengeleitet</w:t>
            </w:r>
            <w:proofErr w:type="spellEnd"/>
            <w:r>
              <w:rPr>
                <w:rFonts w:ascii="Arial" w:eastAsia="Calibri" w:hAnsi="Arial" w:cs="Arial"/>
              </w:rPr>
              <w:t xml:space="preserve"> zu Kernfragen der Eine-Welt-Problematik, diskutieren unterschiedliche</w:t>
            </w:r>
            <w:r w:rsidRPr="00D11530">
              <w:rPr>
                <w:rFonts w:ascii="Arial" w:eastAsia="Calibri" w:hAnsi="Arial" w:cs="Arial"/>
              </w:rPr>
              <w:t xml:space="preserve"> </w:t>
            </w:r>
            <w:r>
              <w:rPr>
                <w:rFonts w:ascii="Arial" w:eastAsia="Calibri" w:hAnsi="Arial" w:cs="Arial"/>
              </w:rPr>
              <w:t>Positionen</w:t>
            </w:r>
            <w:r w:rsidRPr="00D11530">
              <w:rPr>
                <w:rFonts w:ascii="Arial" w:eastAsia="Calibri" w:hAnsi="Arial" w:cs="Arial"/>
              </w:rPr>
              <w:t xml:space="preserve"> </w:t>
            </w:r>
            <w:r>
              <w:rPr>
                <w:rFonts w:ascii="Arial" w:eastAsia="Calibri" w:hAnsi="Arial" w:cs="Arial"/>
              </w:rPr>
              <w:t>zur Asylfrage und einem christlich begründeten Engagement.</w:t>
            </w:r>
          </w:p>
          <w:p w:rsidR="00D23D9B" w:rsidRPr="00D11530" w:rsidRDefault="00D23D9B" w:rsidP="00D11530">
            <w:pPr>
              <w:numPr>
                <w:ilvl w:val="0"/>
                <w:numId w:val="1"/>
              </w:numPr>
              <w:spacing w:before="120" w:after="0" w:line="360" w:lineRule="auto"/>
              <w:ind w:left="885" w:right="-2" w:hanging="284"/>
              <w:contextualSpacing/>
              <w:rPr>
                <w:rFonts w:ascii="Arial" w:eastAsia="Calibri" w:hAnsi="Arial" w:cs="Arial"/>
              </w:rPr>
            </w:pPr>
            <w:r>
              <w:rPr>
                <w:rFonts w:ascii="Arial" w:eastAsia="Calibri" w:hAnsi="Arial" w:cs="Arial"/>
              </w:rPr>
              <w:t xml:space="preserve"> </w:t>
            </w:r>
            <w:r w:rsidRPr="00D11530">
              <w:rPr>
                <w:rFonts w:ascii="Arial" w:eastAsia="Calibri" w:hAnsi="Arial" w:cs="Arial"/>
              </w:rPr>
              <w:t xml:space="preserve">Sie </w:t>
            </w:r>
            <w:r>
              <w:rPr>
                <w:rFonts w:ascii="Arial" w:eastAsia="Calibri" w:hAnsi="Arial" w:cs="Arial"/>
              </w:rPr>
              <w:t>begründen, warum Kirchengemeinden vor Ort sich häufig in die Frage nach Asylgewährung einbringen</w:t>
            </w:r>
            <w:r w:rsidRPr="00D11530">
              <w:rPr>
                <w:rFonts w:ascii="Arial" w:eastAsia="Calibri" w:hAnsi="Arial" w:cs="Arial"/>
              </w:rPr>
              <w:t>.</w:t>
            </w:r>
            <w:r w:rsidRPr="00D11530">
              <w:rPr>
                <w:rFonts w:ascii="Arial" w:eastAsia="Calibri" w:hAnsi="Arial" w:cs="Arial"/>
              </w:rPr>
              <w:tab/>
            </w:r>
          </w:p>
          <w:p w:rsidR="00D23D9B" w:rsidRPr="00D11530" w:rsidRDefault="00D23D9B" w:rsidP="00D11530">
            <w:pPr>
              <w:spacing w:before="120" w:after="0" w:line="360" w:lineRule="auto"/>
              <w:ind w:left="885" w:right="-2" w:hanging="284"/>
              <w:contextualSpacing/>
              <w:rPr>
                <w:rFonts w:ascii="Arial" w:eastAsia="Calibri" w:hAnsi="Arial" w:cs="Arial"/>
                <w:sz w:val="24"/>
                <w:szCs w:val="24"/>
              </w:rPr>
            </w:pPr>
          </w:p>
          <w:p w:rsidR="00D23D9B" w:rsidRPr="00D11530" w:rsidRDefault="00D23D9B" w:rsidP="00D11530">
            <w:pPr>
              <w:spacing w:before="120" w:after="0" w:line="360" w:lineRule="auto"/>
              <w:ind w:left="176" w:right="-2"/>
              <w:jc w:val="both"/>
              <w:rPr>
                <w:rFonts w:ascii="Arial" w:eastAsia="Times New Roman" w:hAnsi="Arial" w:cs="Arial"/>
                <w:b/>
                <w:sz w:val="24"/>
                <w:szCs w:val="24"/>
              </w:rPr>
            </w:pPr>
            <w:r w:rsidRPr="00D11530">
              <w:rPr>
                <w:rFonts w:ascii="Arial" w:eastAsia="Times New Roman" w:hAnsi="Arial" w:cs="Arial"/>
                <w:b/>
                <w:sz w:val="24"/>
                <w:szCs w:val="24"/>
              </w:rPr>
              <w:t>Personale Kompetenz:</w:t>
            </w:r>
          </w:p>
          <w:p w:rsidR="00D23D9B" w:rsidRPr="00D11530" w:rsidRDefault="00D23D9B" w:rsidP="00D11530">
            <w:pPr>
              <w:numPr>
                <w:ilvl w:val="0"/>
                <w:numId w:val="2"/>
              </w:numPr>
              <w:spacing w:before="120" w:after="0" w:line="360" w:lineRule="auto"/>
              <w:ind w:left="885" w:right="-2" w:hanging="284"/>
              <w:contextualSpacing/>
              <w:jc w:val="both"/>
              <w:rPr>
                <w:rFonts w:ascii="Arial" w:eastAsia="Calibri" w:hAnsi="Arial" w:cs="Arial"/>
              </w:rPr>
            </w:pPr>
            <w:r>
              <w:rPr>
                <w:rFonts w:ascii="Arial" w:eastAsia="Calibri" w:hAnsi="Arial" w:cs="Arial"/>
              </w:rPr>
              <w:t xml:space="preserve"> </w:t>
            </w:r>
            <w:r w:rsidRPr="00D11530">
              <w:rPr>
                <w:rFonts w:ascii="Arial" w:eastAsia="Calibri" w:hAnsi="Arial" w:cs="Arial"/>
              </w:rPr>
              <w:t xml:space="preserve">Sie </w:t>
            </w:r>
            <w:r>
              <w:rPr>
                <w:rFonts w:ascii="Arial" w:eastAsia="Calibri" w:hAnsi="Arial" w:cs="Arial"/>
              </w:rPr>
              <w:t>stellen unterschiedliche Erwartungen an ein erfülltes Leben in Beziehung zu lebensweltlichen Rahmenbedingungen und vollziehen individuelle</w:t>
            </w:r>
            <w:r w:rsidRPr="00D11530">
              <w:rPr>
                <w:rFonts w:ascii="Arial" w:eastAsia="Calibri" w:hAnsi="Arial" w:cs="Arial"/>
              </w:rPr>
              <w:t xml:space="preserve"> </w:t>
            </w:r>
            <w:r>
              <w:rPr>
                <w:rFonts w:ascii="Arial" w:eastAsia="Calibri" w:hAnsi="Arial" w:cs="Arial"/>
              </w:rPr>
              <w:t xml:space="preserve">Gründe für Migration nach. </w:t>
            </w:r>
          </w:p>
          <w:p w:rsidR="00D23D9B" w:rsidRPr="00C73F5B" w:rsidRDefault="00D23D9B" w:rsidP="00D11530">
            <w:pPr>
              <w:numPr>
                <w:ilvl w:val="0"/>
                <w:numId w:val="2"/>
              </w:numPr>
              <w:spacing w:before="120" w:after="0" w:line="360" w:lineRule="auto"/>
              <w:ind w:left="885" w:right="-2" w:hanging="284"/>
              <w:contextualSpacing/>
              <w:jc w:val="both"/>
              <w:rPr>
                <w:rFonts w:ascii="Arial" w:eastAsia="Calibri" w:hAnsi="Arial" w:cs="Arial"/>
              </w:rPr>
            </w:pPr>
            <w:r>
              <w:rPr>
                <w:rFonts w:ascii="Arial" w:eastAsia="Calibri" w:hAnsi="Arial" w:cs="Arial"/>
              </w:rPr>
              <w:t xml:space="preserve"> </w:t>
            </w:r>
            <w:r w:rsidRPr="00C73F5B">
              <w:rPr>
                <w:rFonts w:ascii="Arial" w:eastAsia="Calibri" w:hAnsi="Arial" w:cs="Arial"/>
              </w:rPr>
              <w:t>Sie entwickeln empathisch eine exemplarische Perspektive zur Frage von Asyl in Deutschland.</w:t>
            </w:r>
          </w:p>
          <w:p w:rsidR="00D23D9B" w:rsidRPr="008273EA" w:rsidRDefault="00D23D9B" w:rsidP="00C73F5B">
            <w:pPr>
              <w:numPr>
                <w:ilvl w:val="0"/>
                <w:numId w:val="2"/>
              </w:numPr>
              <w:spacing w:before="120" w:after="0" w:line="360" w:lineRule="auto"/>
              <w:ind w:left="885" w:right="-2" w:hanging="284"/>
              <w:contextualSpacing/>
              <w:jc w:val="both"/>
              <w:rPr>
                <w:rFonts w:ascii="Arial" w:eastAsia="Times New Roman" w:hAnsi="Arial" w:cs="Arial"/>
              </w:rPr>
            </w:pPr>
            <w:r>
              <w:rPr>
                <w:rFonts w:ascii="Arial" w:eastAsia="Calibri" w:hAnsi="Arial" w:cs="Arial"/>
              </w:rPr>
              <w:t xml:space="preserve"> </w:t>
            </w:r>
            <w:r w:rsidRPr="00C73F5B">
              <w:rPr>
                <w:rFonts w:ascii="Arial" w:eastAsia="Calibri" w:hAnsi="Arial" w:cs="Arial"/>
              </w:rPr>
              <w:t xml:space="preserve">Sie positionieren sich wertorientiert und auskunftsfähig. </w:t>
            </w:r>
          </w:p>
        </w:tc>
      </w:tr>
      <w:tr w:rsidR="00D11530" w:rsidRPr="00D11530" w:rsidTr="00786D0E">
        <w:tc>
          <w:tcPr>
            <w:tcW w:w="9072" w:type="dxa"/>
            <w:gridSpan w:val="3"/>
          </w:tcPr>
          <w:p w:rsidR="00D11530" w:rsidRPr="00D11530" w:rsidRDefault="00D11530" w:rsidP="00D11530">
            <w:pPr>
              <w:spacing w:before="120" w:after="0" w:line="360" w:lineRule="auto"/>
              <w:ind w:left="175" w:right="-2"/>
              <w:rPr>
                <w:rFonts w:ascii="Arial" w:eastAsia="Times New Roman" w:hAnsi="Arial" w:cs="Arial"/>
                <w:b/>
                <w:sz w:val="24"/>
                <w:szCs w:val="24"/>
              </w:rPr>
            </w:pPr>
            <w:r w:rsidRPr="00D11530">
              <w:rPr>
                <w:rFonts w:ascii="Arial" w:eastAsia="Times New Roman" w:hAnsi="Arial" w:cs="Arial"/>
                <w:b/>
                <w:sz w:val="24"/>
                <w:szCs w:val="24"/>
              </w:rPr>
              <w:t>Unterrichtsinhalte:</w:t>
            </w:r>
          </w:p>
          <w:p w:rsidR="00D11530" w:rsidRPr="009F1823" w:rsidRDefault="000A5D08" w:rsidP="00D11530">
            <w:pPr>
              <w:numPr>
                <w:ilvl w:val="0"/>
                <w:numId w:val="4"/>
              </w:numPr>
              <w:spacing w:before="120" w:after="0" w:line="360" w:lineRule="auto"/>
              <w:ind w:right="-2"/>
              <w:contextualSpacing/>
              <w:rPr>
                <w:rFonts w:ascii="Arial" w:eastAsia="Calibri" w:hAnsi="Arial" w:cs="Arial"/>
              </w:rPr>
            </w:pPr>
            <w:r w:rsidRPr="009F1823">
              <w:rPr>
                <w:rFonts w:ascii="Arial" w:eastAsia="Calibri" w:hAnsi="Arial" w:cs="Arial"/>
              </w:rPr>
              <w:t>Ursachen von Flucht und Emigration</w:t>
            </w:r>
          </w:p>
          <w:p w:rsidR="000A5D08" w:rsidRPr="009F1823" w:rsidRDefault="002D1BEF" w:rsidP="00D11530">
            <w:pPr>
              <w:numPr>
                <w:ilvl w:val="0"/>
                <w:numId w:val="4"/>
              </w:numPr>
              <w:spacing w:before="120" w:after="0" w:line="360" w:lineRule="auto"/>
              <w:ind w:right="-2"/>
              <w:contextualSpacing/>
              <w:rPr>
                <w:rFonts w:ascii="Arial" w:eastAsia="Calibri" w:hAnsi="Arial" w:cs="Arial"/>
              </w:rPr>
            </w:pPr>
            <w:r w:rsidRPr="009F1823">
              <w:rPr>
                <w:rFonts w:ascii="Arial" w:eastAsia="Calibri" w:hAnsi="Arial" w:cs="Arial"/>
              </w:rPr>
              <w:t xml:space="preserve">Christliche und weitere </w:t>
            </w:r>
            <w:r w:rsidR="000A5D08" w:rsidRPr="009F1823">
              <w:rPr>
                <w:rFonts w:ascii="Arial" w:eastAsia="Calibri" w:hAnsi="Arial" w:cs="Arial"/>
              </w:rPr>
              <w:t>Aspekte der Asylproblematik</w:t>
            </w:r>
          </w:p>
          <w:p w:rsidR="009F1823" w:rsidRDefault="000A5D08" w:rsidP="002D1BEF">
            <w:pPr>
              <w:numPr>
                <w:ilvl w:val="0"/>
                <w:numId w:val="4"/>
              </w:numPr>
              <w:spacing w:before="120" w:after="0" w:line="360" w:lineRule="auto"/>
              <w:ind w:right="-2"/>
              <w:contextualSpacing/>
              <w:rPr>
                <w:rFonts w:ascii="Arial" w:eastAsia="Calibri" w:hAnsi="Arial" w:cs="Arial"/>
              </w:rPr>
            </w:pPr>
            <w:r w:rsidRPr="009F1823">
              <w:rPr>
                <w:rFonts w:ascii="Arial" w:eastAsia="Calibri" w:hAnsi="Arial" w:cs="Arial"/>
              </w:rPr>
              <w:t>Unterschiedliche Begründungen für Asyl bzw. dessen Verweigerung</w:t>
            </w:r>
            <w:r w:rsidR="009F1823" w:rsidRPr="009F1823">
              <w:rPr>
                <w:rFonts w:ascii="Arial" w:eastAsia="Calibri" w:hAnsi="Arial" w:cs="Arial"/>
              </w:rPr>
              <w:t xml:space="preserve"> </w:t>
            </w:r>
          </w:p>
          <w:p w:rsidR="009F1823" w:rsidRPr="009F1823" w:rsidRDefault="009F1823" w:rsidP="009F1823">
            <w:pPr>
              <w:numPr>
                <w:ilvl w:val="0"/>
                <w:numId w:val="4"/>
              </w:numPr>
              <w:spacing w:before="120" w:after="0" w:line="360" w:lineRule="auto"/>
              <w:ind w:right="-2"/>
              <w:contextualSpacing/>
              <w:rPr>
                <w:rFonts w:ascii="Arial" w:eastAsia="Calibri" w:hAnsi="Arial" w:cs="Arial"/>
              </w:rPr>
            </w:pPr>
            <w:r w:rsidRPr="009F1823">
              <w:rPr>
                <w:rFonts w:ascii="Arial" w:eastAsia="Calibri" w:hAnsi="Arial" w:cs="Arial"/>
              </w:rPr>
              <w:t>Lebensgef</w:t>
            </w:r>
            <w:r w:rsidR="00447D0C">
              <w:rPr>
                <w:rFonts w:ascii="Arial" w:eastAsia="Calibri" w:hAnsi="Arial" w:cs="Arial"/>
              </w:rPr>
              <w:t>ühl Asylsuchender in Deutschland</w:t>
            </w:r>
          </w:p>
        </w:tc>
      </w:tr>
      <w:tr w:rsidR="00D11530" w:rsidRPr="00D11530" w:rsidTr="00786D0E">
        <w:tc>
          <w:tcPr>
            <w:tcW w:w="9072" w:type="dxa"/>
            <w:gridSpan w:val="3"/>
          </w:tcPr>
          <w:p w:rsidR="00D11530" w:rsidRPr="00D11530" w:rsidRDefault="00D11530" w:rsidP="00D11530">
            <w:pPr>
              <w:spacing w:before="120" w:after="0" w:line="360" w:lineRule="auto"/>
              <w:ind w:left="175" w:right="-2"/>
              <w:rPr>
                <w:rFonts w:ascii="Arial" w:eastAsia="Times New Roman" w:hAnsi="Arial" w:cs="Arial"/>
                <w:b/>
                <w:sz w:val="24"/>
                <w:szCs w:val="24"/>
              </w:rPr>
            </w:pPr>
            <w:r w:rsidRPr="00D11530">
              <w:rPr>
                <w:rFonts w:ascii="Arial" w:eastAsia="Times New Roman" w:hAnsi="Arial" w:cs="Arial"/>
                <w:b/>
                <w:sz w:val="24"/>
                <w:szCs w:val="24"/>
              </w:rPr>
              <w:t>Beispielhafte</w:t>
            </w:r>
            <w:r w:rsidR="00B860B4">
              <w:rPr>
                <w:rFonts w:ascii="Arial" w:eastAsia="Times New Roman" w:hAnsi="Arial" w:cs="Arial"/>
                <w:b/>
                <w:sz w:val="24"/>
                <w:szCs w:val="24"/>
              </w:rPr>
              <w:t xml:space="preserve"> </w:t>
            </w:r>
            <w:r w:rsidRPr="00D11530">
              <w:rPr>
                <w:rFonts w:ascii="Arial" w:eastAsia="Times New Roman" w:hAnsi="Arial" w:cs="Arial"/>
                <w:b/>
                <w:sz w:val="24"/>
                <w:szCs w:val="24"/>
              </w:rPr>
              <w:t>Handlungsprodukte:</w:t>
            </w:r>
          </w:p>
          <w:p w:rsidR="00D11530" w:rsidRDefault="00C73F5B" w:rsidP="00D11530">
            <w:pPr>
              <w:numPr>
                <w:ilvl w:val="0"/>
                <w:numId w:val="5"/>
              </w:numPr>
              <w:spacing w:before="120" w:after="0" w:line="360" w:lineRule="auto"/>
              <w:ind w:right="-2"/>
              <w:contextualSpacing/>
              <w:rPr>
                <w:rFonts w:ascii="Arial" w:eastAsia="Calibri" w:hAnsi="Arial" w:cs="Arial"/>
              </w:rPr>
            </w:pPr>
            <w:r>
              <w:rPr>
                <w:rFonts w:ascii="Arial" w:eastAsia="Calibri" w:hAnsi="Arial" w:cs="Arial"/>
              </w:rPr>
              <w:lastRenderedPageBreak/>
              <w:t>Übersichten</w:t>
            </w:r>
            <w:r w:rsidR="00454F59">
              <w:rPr>
                <w:rFonts w:ascii="Arial" w:eastAsia="Calibri" w:hAnsi="Arial" w:cs="Arial"/>
              </w:rPr>
              <w:t xml:space="preserve"> (M</w:t>
            </w:r>
            <w:r w:rsidR="00DA5AD8">
              <w:rPr>
                <w:rFonts w:ascii="Arial" w:eastAsia="Calibri" w:hAnsi="Arial" w:cs="Arial"/>
              </w:rPr>
              <w:t>indmap; Landkarte; Infotafel)</w:t>
            </w:r>
            <w:r>
              <w:rPr>
                <w:rFonts w:ascii="Arial" w:eastAsia="Calibri" w:hAnsi="Arial" w:cs="Arial"/>
              </w:rPr>
              <w:t xml:space="preserve"> zu Teilaspekten </w:t>
            </w:r>
            <w:r w:rsidR="00DA5AD8">
              <w:rPr>
                <w:rFonts w:ascii="Arial" w:eastAsia="Calibri" w:hAnsi="Arial" w:cs="Arial"/>
              </w:rPr>
              <w:t>der Asylproblematik</w:t>
            </w:r>
          </w:p>
          <w:p w:rsidR="00D11530" w:rsidRDefault="00C73F5B" w:rsidP="00DA5AD8">
            <w:pPr>
              <w:numPr>
                <w:ilvl w:val="0"/>
                <w:numId w:val="5"/>
              </w:numPr>
              <w:spacing w:before="120" w:after="0" w:line="360" w:lineRule="auto"/>
              <w:ind w:right="-2"/>
              <w:contextualSpacing/>
              <w:rPr>
                <w:rFonts w:ascii="Arial" w:eastAsia="Calibri" w:hAnsi="Arial" w:cs="Arial"/>
              </w:rPr>
            </w:pPr>
            <w:r w:rsidRPr="00DA5AD8">
              <w:rPr>
                <w:rFonts w:ascii="Arial" w:eastAsia="Calibri" w:hAnsi="Arial" w:cs="Arial"/>
              </w:rPr>
              <w:t>Perspektivischer Disku</w:t>
            </w:r>
            <w:r w:rsidR="00D6490C" w:rsidRPr="00DA5AD8">
              <w:rPr>
                <w:rFonts w:ascii="Arial" w:eastAsia="Calibri" w:hAnsi="Arial" w:cs="Arial"/>
              </w:rPr>
              <w:t>s</w:t>
            </w:r>
            <w:r w:rsidRPr="00DA5AD8">
              <w:rPr>
                <w:rFonts w:ascii="Arial" w:eastAsia="Calibri" w:hAnsi="Arial" w:cs="Arial"/>
              </w:rPr>
              <w:t>sionsbeitrag</w:t>
            </w:r>
          </w:p>
          <w:p w:rsidR="00DA5AD8" w:rsidRPr="00DA5AD8" w:rsidRDefault="00DA5AD8" w:rsidP="00447D0C">
            <w:pPr>
              <w:spacing w:before="120" w:after="0" w:line="360" w:lineRule="auto"/>
              <w:ind w:left="895" w:right="-2"/>
              <w:contextualSpacing/>
              <w:rPr>
                <w:rFonts w:ascii="Arial" w:eastAsia="Calibri" w:hAnsi="Arial" w:cs="Arial"/>
              </w:rPr>
            </w:pPr>
          </w:p>
        </w:tc>
      </w:tr>
      <w:tr w:rsidR="00D11530" w:rsidRPr="00D11530" w:rsidTr="00786D0E">
        <w:tc>
          <w:tcPr>
            <w:tcW w:w="9072" w:type="dxa"/>
            <w:gridSpan w:val="3"/>
          </w:tcPr>
          <w:p w:rsidR="00D11530" w:rsidRPr="00D11530" w:rsidRDefault="00D11530" w:rsidP="00D11530">
            <w:pPr>
              <w:spacing w:before="120" w:after="0" w:line="360" w:lineRule="auto"/>
              <w:ind w:left="33" w:right="-2" w:firstLine="142"/>
              <w:rPr>
                <w:rFonts w:ascii="Arial" w:eastAsia="Times New Roman" w:hAnsi="Arial" w:cs="Arial"/>
                <w:b/>
                <w:sz w:val="24"/>
                <w:szCs w:val="24"/>
              </w:rPr>
            </w:pPr>
            <w:r w:rsidRPr="00D11530">
              <w:rPr>
                <w:rFonts w:ascii="Arial" w:eastAsia="Times New Roman" w:hAnsi="Arial" w:cs="Arial"/>
                <w:b/>
                <w:sz w:val="24"/>
                <w:szCs w:val="24"/>
              </w:rPr>
              <w:lastRenderedPageBreak/>
              <w:t>Didaktische Bemerkungen:</w:t>
            </w:r>
          </w:p>
          <w:p w:rsidR="00D11530" w:rsidRPr="00D11530" w:rsidRDefault="005D401C" w:rsidP="00D11530">
            <w:pPr>
              <w:spacing w:before="120" w:after="0" w:line="360" w:lineRule="auto"/>
              <w:ind w:left="176" w:right="-2"/>
              <w:rPr>
                <w:rFonts w:ascii="Arial" w:eastAsia="Times New Roman" w:hAnsi="Arial" w:cs="Arial"/>
              </w:rPr>
            </w:pPr>
            <w:r>
              <w:rPr>
                <w:rFonts w:ascii="Arial" w:eastAsia="Times New Roman" w:hAnsi="Arial" w:cs="Arial"/>
              </w:rPr>
              <w:t>Mögliche</w:t>
            </w:r>
            <w:r w:rsidR="00D11530" w:rsidRPr="00D11530">
              <w:rPr>
                <w:rFonts w:ascii="Arial" w:eastAsia="Times New Roman" w:hAnsi="Arial" w:cs="Arial"/>
              </w:rPr>
              <w:t xml:space="preserve"> persönliche </w:t>
            </w:r>
            <w:r>
              <w:rPr>
                <w:rFonts w:ascii="Arial" w:eastAsia="Times New Roman" w:hAnsi="Arial" w:cs="Arial"/>
              </w:rPr>
              <w:t>Vorbehalte</w:t>
            </w:r>
            <w:r w:rsidR="00D11530" w:rsidRPr="00D11530">
              <w:rPr>
                <w:rFonts w:ascii="Arial" w:eastAsia="Times New Roman" w:hAnsi="Arial" w:cs="Arial"/>
              </w:rPr>
              <w:t xml:space="preserve"> der Schülerinnen und Schüler </w:t>
            </w:r>
            <w:r>
              <w:rPr>
                <w:rFonts w:ascii="Arial" w:eastAsia="Times New Roman" w:hAnsi="Arial" w:cs="Arial"/>
              </w:rPr>
              <w:t>sind</w:t>
            </w:r>
            <w:r w:rsidR="00D11530" w:rsidRPr="00D11530">
              <w:rPr>
                <w:rFonts w:ascii="Arial" w:eastAsia="Times New Roman" w:hAnsi="Arial" w:cs="Arial"/>
              </w:rPr>
              <w:t xml:space="preserve"> zu berücksichtigen</w:t>
            </w:r>
            <w:r w:rsidR="00345BA5">
              <w:rPr>
                <w:rFonts w:ascii="Arial" w:eastAsia="Times New Roman" w:hAnsi="Arial" w:cs="Arial"/>
              </w:rPr>
              <w:t xml:space="preserve"> (Meinungslinie)</w:t>
            </w:r>
            <w:r>
              <w:rPr>
                <w:rFonts w:ascii="Arial" w:eastAsia="Times New Roman" w:hAnsi="Arial" w:cs="Arial"/>
              </w:rPr>
              <w:t>.</w:t>
            </w:r>
            <w:r w:rsidR="00D11530" w:rsidRPr="00D11530">
              <w:rPr>
                <w:rFonts w:ascii="Arial" w:eastAsia="Times New Roman" w:hAnsi="Arial" w:cs="Arial"/>
              </w:rPr>
              <w:t xml:space="preserve"> </w:t>
            </w:r>
            <w:r>
              <w:rPr>
                <w:rFonts w:ascii="Arial" w:eastAsia="Times New Roman" w:hAnsi="Arial" w:cs="Arial"/>
              </w:rPr>
              <w:t>Diese werden anfangs gesichert und zum Bezugspunkt bei der Abschlussbesprechung.</w:t>
            </w:r>
          </w:p>
          <w:p w:rsidR="00D11530" w:rsidRPr="00D11530" w:rsidRDefault="00D11530" w:rsidP="00D11530">
            <w:pPr>
              <w:spacing w:before="120" w:after="0" w:line="360" w:lineRule="auto"/>
              <w:ind w:left="176" w:right="-2"/>
              <w:rPr>
                <w:rFonts w:ascii="Arial" w:eastAsia="Times New Roman" w:hAnsi="Arial" w:cs="Arial"/>
                <w:b/>
              </w:rPr>
            </w:pPr>
          </w:p>
        </w:tc>
      </w:tr>
      <w:tr w:rsidR="00D11530" w:rsidRPr="00D11530" w:rsidTr="00786D0E">
        <w:tc>
          <w:tcPr>
            <w:tcW w:w="9072" w:type="dxa"/>
            <w:gridSpan w:val="3"/>
          </w:tcPr>
          <w:p w:rsidR="00D11530" w:rsidRPr="00D11530" w:rsidRDefault="00D11530" w:rsidP="00D11530">
            <w:pPr>
              <w:spacing w:before="120" w:after="0" w:line="360" w:lineRule="auto"/>
              <w:ind w:right="-2"/>
              <w:rPr>
                <w:rFonts w:ascii="Arial" w:eastAsia="Times New Roman" w:hAnsi="Arial" w:cs="Arial"/>
                <w:b/>
                <w:sz w:val="24"/>
                <w:szCs w:val="24"/>
              </w:rPr>
            </w:pPr>
            <w:r w:rsidRPr="00D11530">
              <w:rPr>
                <w:rFonts w:ascii="Arial" w:eastAsia="Times New Roman" w:hAnsi="Arial" w:cs="Arial"/>
                <w:b/>
                <w:sz w:val="24"/>
                <w:szCs w:val="24"/>
              </w:rPr>
              <w:t>Methodische Anregungen:</w:t>
            </w:r>
          </w:p>
          <w:p w:rsidR="00D11530" w:rsidRPr="00D11530" w:rsidRDefault="00B46062" w:rsidP="00D11530">
            <w:pPr>
              <w:numPr>
                <w:ilvl w:val="0"/>
                <w:numId w:val="6"/>
              </w:numPr>
              <w:spacing w:before="120" w:after="0" w:line="360" w:lineRule="auto"/>
              <w:ind w:right="-2"/>
              <w:contextualSpacing/>
              <w:rPr>
                <w:rFonts w:ascii="Arial" w:eastAsia="Calibri" w:hAnsi="Arial" w:cs="Arial"/>
              </w:rPr>
            </w:pPr>
            <w:r>
              <w:rPr>
                <w:rFonts w:ascii="Arial" w:eastAsia="Calibri" w:hAnsi="Arial" w:cs="Arial"/>
              </w:rPr>
              <w:t>Stammg</w:t>
            </w:r>
            <w:r w:rsidR="00D11530" w:rsidRPr="00D11530">
              <w:rPr>
                <w:rFonts w:ascii="Arial" w:eastAsia="Calibri" w:hAnsi="Arial" w:cs="Arial"/>
              </w:rPr>
              <w:t>ruppenarbeitsphasen fördern den intensiven Austausch möglicher persönlicher Erfahrungen</w:t>
            </w:r>
            <w:r>
              <w:rPr>
                <w:rFonts w:ascii="Arial" w:eastAsia="Calibri" w:hAnsi="Arial" w:cs="Arial"/>
              </w:rPr>
              <w:t xml:space="preserve"> und Einstellungen</w:t>
            </w:r>
            <w:r w:rsidR="00D11530" w:rsidRPr="00D11530">
              <w:rPr>
                <w:rFonts w:ascii="Arial" w:eastAsia="Calibri" w:hAnsi="Arial" w:cs="Arial"/>
              </w:rPr>
              <w:t>.</w:t>
            </w:r>
          </w:p>
          <w:p w:rsidR="00B46062" w:rsidRDefault="00D11530" w:rsidP="00B46062">
            <w:pPr>
              <w:numPr>
                <w:ilvl w:val="0"/>
                <w:numId w:val="6"/>
              </w:numPr>
              <w:spacing w:before="120" w:after="0" w:line="360" w:lineRule="auto"/>
              <w:ind w:right="-2"/>
              <w:contextualSpacing/>
              <w:rPr>
                <w:rFonts w:ascii="Arial" w:eastAsia="Calibri" w:hAnsi="Arial" w:cs="Arial"/>
              </w:rPr>
            </w:pPr>
            <w:r w:rsidRPr="00D11530">
              <w:rPr>
                <w:rFonts w:ascii="Arial" w:eastAsia="Calibri" w:hAnsi="Arial" w:cs="Arial"/>
              </w:rPr>
              <w:t>Expertengruppen unterstützen die Erfassung fachlicher In</w:t>
            </w:r>
            <w:r w:rsidR="00345BA5">
              <w:rPr>
                <w:rFonts w:ascii="Arial" w:eastAsia="Calibri" w:hAnsi="Arial" w:cs="Arial"/>
              </w:rPr>
              <w:t>halte und den Austausch darüber</w:t>
            </w:r>
            <w:r w:rsidRPr="00D11530">
              <w:rPr>
                <w:rFonts w:ascii="Arial" w:eastAsia="Calibri" w:hAnsi="Arial" w:cs="Arial"/>
              </w:rPr>
              <w:t xml:space="preserve"> (</w:t>
            </w:r>
            <w:r w:rsidR="0086133B">
              <w:rPr>
                <w:rFonts w:ascii="Arial" w:eastAsia="Calibri" w:hAnsi="Arial" w:cs="Arial"/>
              </w:rPr>
              <w:t xml:space="preserve">vgl. </w:t>
            </w:r>
            <w:r w:rsidR="0098083F" w:rsidRPr="00D23D9B">
              <w:rPr>
                <w:rFonts w:ascii="Arial" w:eastAsia="Calibri" w:hAnsi="Arial" w:cs="Arial"/>
                <w:b/>
              </w:rPr>
              <w:t>S</w:t>
            </w:r>
            <w:r w:rsidR="00D23D9B">
              <w:rPr>
                <w:rFonts w:ascii="Arial" w:eastAsia="Calibri" w:hAnsi="Arial" w:cs="Arial"/>
              </w:rPr>
              <w:t>elbst</w:t>
            </w:r>
            <w:r w:rsidR="00D23D9B" w:rsidRPr="00D23D9B">
              <w:rPr>
                <w:rFonts w:ascii="Arial" w:eastAsia="Calibri" w:hAnsi="Arial" w:cs="Arial"/>
                <w:b/>
              </w:rPr>
              <w:t>o</w:t>
            </w:r>
            <w:r w:rsidR="00D23D9B">
              <w:rPr>
                <w:rFonts w:ascii="Arial" w:eastAsia="Calibri" w:hAnsi="Arial" w:cs="Arial"/>
              </w:rPr>
              <w:t xml:space="preserve">rganisiertes </w:t>
            </w:r>
            <w:r w:rsidR="0098083F" w:rsidRPr="00420D0F">
              <w:rPr>
                <w:rFonts w:ascii="Arial" w:eastAsia="Calibri" w:hAnsi="Arial" w:cs="Arial"/>
                <w:b/>
              </w:rPr>
              <w:t>L</w:t>
            </w:r>
            <w:r w:rsidR="00D23D9B">
              <w:rPr>
                <w:rFonts w:ascii="Arial" w:eastAsia="Calibri" w:hAnsi="Arial" w:cs="Arial"/>
              </w:rPr>
              <w:t>ernen</w:t>
            </w:r>
            <w:r w:rsidRPr="00D11530">
              <w:rPr>
                <w:rFonts w:ascii="Arial" w:eastAsia="Calibri" w:hAnsi="Arial" w:cs="Arial"/>
              </w:rPr>
              <w:t>).</w:t>
            </w:r>
          </w:p>
          <w:p w:rsidR="00E943F4" w:rsidRPr="00E943F4" w:rsidRDefault="00D11530" w:rsidP="00E943F4">
            <w:pPr>
              <w:numPr>
                <w:ilvl w:val="0"/>
                <w:numId w:val="6"/>
              </w:numPr>
              <w:spacing w:before="120" w:after="0" w:line="360" w:lineRule="auto"/>
              <w:ind w:right="-2"/>
              <w:contextualSpacing/>
              <w:rPr>
                <w:rFonts w:ascii="Arial" w:eastAsia="Calibri" w:hAnsi="Arial" w:cs="Arial"/>
              </w:rPr>
            </w:pPr>
            <w:r w:rsidRPr="00B46062">
              <w:rPr>
                <w:rFonts w:ascii="Arial" w:eastAsia="Calibri" w:hAnsi="Arial" w:cs="Arial"/>
              </w:rPr>
              <w:t xml:space="preserve">Geeignete </w:t>
            </w:r>
            <w:r w:rsidR="00B46062" w:rsidRPr="00B46062">
              <w:rPr>
                <w:rFonts w:ascii="Arial" w:eastAsia="Calibri" w:hAnsi="Arial" w:cs="Arial"/>
              </w:rPr>
              <w:t>Formen der Präsentation</w:t>
            </w:r>
            <w:r w:rsidRPr="00B46062">
              <w:rPr>
                <w:rFonts w:ascii="Arial" w:eastAsia="Calibri" w:hAnsi="Arial" w:cs="Arial"/>
              </w:rPr>
              <w:t xml:space="preserve"> s</w:t>
            </w:r>
            <w:r w:rsidR="00B46062">
              <w:rPr>
                <w:rFonts w:ascii="Arial" w:eastAsia="Calibri" w:hAnsi="Arial" w:cs="Arial"/>
              </w:rPr>
              <w:t>ollten den Schülerinnen und Schüler</w:t>
            </w:r>
            <w:r w:rsidRPr="00B46062">
              <w:rPr>
                <w:rFonts w:ascii="Arial" w:eastAsia="Calibri" w:hAnsi="Arial" w:cs="Arial"/>
              </w:rPr>
              <w:t>n</w:t>
            </w:r>
            <w:r w:rsidR="00B46062">
              <w:rPr>
                <w:rFonts w:ascii="Arial" w:eastAsia="Calibri" w:hAnsi="Arial" w:cs="Arial"/>
              </w:rPr>
              <w:t xml:space="preserve"> bekannt sein</w:t>
            </w:r>
            <w:r w:rsidRPr="00B46062">
              <w:rPr>
                <w:rFonts w:ascii="Arial" w:eastAsia="Calibri" w:hAnsi="Arial" w:cs="Arial"/>
              </w:rPr>
              <w:t>.</w:t>
            </w:r>
            <w:r w:rsidR="00E943F4" w:rsidRPr="00E943F4">
              <w:t xml:space="preserve"> </w:t>
            </w:r>
          </w:p>
          <w:p w:rsidR="00E943F4" w:rsidRPr="00E943F4" w:rsidRDefault="00E943F4" w:rsidP="00E943F4">
            <w:pPr>
              <w:numPr>
                <w:ilvl w:val="0"/>
                <w:numId w:val="6"/>
              </w:numPr>
              <w:spacing w:before="120" w:after="0" w:line="360" w:lineRule="auto"/>
              <w:ind w:right="-2"/>
              <w:contextualSpacing/>
              <w:rPr>
                <w:rFonts w:ascii="Arial" w:eastAsia="Calibri" w:hAnsi="Arial" w:cs="Arial"/>
              </w:rPr>
            </w:pPr>
            <w:r w:rsidRPr="00E943F4">
              <w:rPr>
                <w:rFonts w:ascii="Arial" w:eastAsia="Calibri" w:hAnsi="Arial" w:cs="Arial"/>
              </w:rPr>
              <w:t xml:space="preserve">Hinweis: Interessierte Schulklassen können Kontakt mit Luc </w:t>
            </w:r>
            <w:proofErr w:type="spellStart"/>
            <w:r w:rsidRPr="00E943F4">
              <w:rPr>
                <w:rFonts w:ascii="Arial" w:eastAsia="Calibri" w:hAnsi="Arial" w:cs="Arial"/>
              </w:rPr>
              <w:t>Degla</w:t>
            </w:r>
            <w:proofErr w:type="spellEnd"/>
            <w:r w:rsidRPr="00E943F4">
              <w:rPr>
                <w:rFonts w:ascii="Arial" w:eastAsia="Calibri" w:hAnsi="Arial" w:cs="Arial"/>
              </w:rPr>
              <w:t xml:space="preserve"> aufnehmen</w:t>
            </w:r>
            <w:r>
              <w:rPr>
                <w:rFonts w:ascii="Arial" w:eastAsia="Calibri" w:hAnsi="Arial" w:cs="Arial"/>
              </w:rPr>
              <w:t>, der die Verfasser beraten hat</w:t>
            </w:r>
            <w:r w:rsidRPr="00E943F4">
              <w:rPr>
                <w:rFonts w:ascii="Arial" w:eastAsia="Calibri" w:hAnsi="Arial" w:cs="Arial"/>
              </w:rPr>
              <w:t xml:space="preserve">. Gern berichtet er über seine Erfahrungen in Deutschland und diskutiert mit den Schülern. Nutzen Sie seine </w:t>
            </w:r>
            <w:proofErr w:type="spellStart"/>
            <w:r w:rsidRPr="00E943F4">
              <w:rPr>
                <w:rFonts w:ascii="Arial" w:eastAsia="Calibri" w:hAnsi="Arial" w:cs="Arial"/>
              </w:rPr>
              <w:t>homepage</w:t>
            </w:r>
            <w:proofErr w:type="spellEnd"/>
            <w:r w:rsidRPr="00E943F4">
              <w:rPr>
                <w:rFonts w:ascii="Arial" w:eastAsia="Calibri" w:hAnsi="Arial" w:cs="Arial"/>
              </w:rPr>
              <w:t xml:space="preserve">: http://www.luc-degla.de/ </w:t>
            </w:r>
          </w:p>
          <w:p w:rsidR="00D11530" w:rsidRPr="00D11530" w:rsidRDefault="00D11530" w:rsidP="00D11530">
            <w:pPr>
              <w:spacing w:before="120" w:after="0" w:line="360" w:lineRule="auto"/>
              <w:ind w:left="895" w:right="-2"/>
              <w:contextualSpacing/>
              <w:rPr>
                <w:rFonts w:ascii="Arial" w:eastAsia="Calibri" w:hAnsi="Arial" w:cs="Arial"/>
                <w:sz w:val="28"/>
                <w:szCs w:val="28"/>
              </w:rPr>
            </w:pPr>
          </w:p>
        </w:tc>
      </w:tr>
      <w:tr w:rsidR="00D11530" w:rsidRPr="00D11530" w:rsidTr="00786D0E">
        <w:tc>
          <w:tcPr>
            <w:tcW w:w="9072" w:type="dxa"/>
            <w:gridSpan w:val="3"/>
          </w:tcPr>
          <w:p w:rsidR="00D11530" w:rsidRPr="00D11530" w:rsidRDefault="00D11530" w:rsidP="00D11530">
            <w:pPr>
              <w:spacing w:before="120" w:after="0" w:line="360" w:lineRule="auto"/>
              <w:ind w:right="-2"/>
              <w:rPr>
                <w:rFonts w:ascii="Arial" w:eastAsia="Times New Roman" w:hAnsi="Arial" w:cs="Arial"/>
                <w:b/>
                <w:sz w:val="24"/>
                <w:szCs w:val="24"/>
              </w:rPr>
            </w:pPr>
            <w:r w:rsidRPr="00D11530">
              <w:rPr>
                <w:rFonts w:ascii="Arial" w:eastAsia="Times New Roman" w:hAnsi="Arial" w:cs="Arial"/>
                <w:b/>
                <w:sz w:val="24"/>
                <w:szCs w:val="24"/>
              </w:rPr>
              <w:t>Übergreifende Aspekte, z.B.:</w:t>
            </w:r>
          </w:p>
          <w:p w:rsidR="00D11530" w:rsidRPr="00D11530" w:rsidRDefault="00D11530" w:rsidP="00345BA5">
            <w:pPr>
              <w:spacing w:before="120" w:after="0" w:line="360" w:lineRule="auto"/>
              <w:ind w:right="-2" w:firstLine="176"/>
              <w:rPr>
                <w:rFonts w:ascii="Arial" w:eastAsia="Times New Roman" w:hAnsi="Arial" w:cs="Arial"/>
                <w:b/>
                <w:sz w:val="24"/>
                <w:szCs w:val="24"/>
              </w:rPr>
            </w:pPr>
            <w:r w:rsidRPr="00C848CB">
              <w:rPr>
                <w:rFonts w:ascii="Arial" w:eastAsia="Times New Roman" w:hAnsi="Arial" w:cs="Arial"/>
              </w:rPr>
              <w:t xml:space="preserve">Politik: </w:t>
            </w:r>
            <w:r w:rsidRPr="00C848CB">
              <w:rPr>
                <w:rFonts w:ascii="Arial" w:eastAsia="Times New Roman" w:hAnsi="Arial" w:cs="Arial"/>
              </w:rPr>
              <w:tab/>
            </w:r>
            <w:r w:rsidR="00C848CB">
              <w:rPr>
                <w:rFonts w:ascii="Arial" w:eastAsia="Times New Roman" w:hAnsi="Arial" w:cs="Arial"/>
              </w:rPr>
              <w:t>Asyl</w:t>
            </w:r>
          </w:p>
        </w:tc>
      </w:tr>
      <w:tr w:rsidR="00D11530" w:rsidRPr="00D11530" w:rsidTr="00786D0E">
        <w:tc>
          <w:tcPr>
            <w:tcW w:w="9072" w:type="dxa"/>
            <w:gridSpan w:val="3"/>
          </w:tcPr>
          <w:p w:rsidR="00D11530" w:rsidRPr="00D11530" w:rsidRDefault="00D11530" w:rsidP="00D11530">
            <w:pPr>
              <w:spacing w:before="120" w:after="0" w:line="360" w:lineRule="auto"/>
              <w:ind w:left="176" w:right="-2"/>
              <w:rPr>
                <w:rFonts w:ascii="Arial" w:eastAsia="Times New Roman" w:hAnsi="Arial" w:cs="Arial"/>
                <w:b/>
                <w:sz w:val="24"/>
                <w:szCs w:val="24"/>
              </w:rPr>
            </w:pPr>
            <w:r w:rsidRPr="00D11530">
              <w:rPr>
                <w:rFonts w:ascii="Arial" w:eastAsia="Times New Roman" w:hAnsi="Arial" w:cs="Arial"/>
                <w:b/>
                <w:sz w:val="24"/>
                <w:szCs w:val="24"/>
              </w:rPr>
              <w:t>Beispielhafter</w:t>
            </w:r>
            <w:r w:rsidR="00315068">
              <w:rPr>
                <w:rFonts w:ascii="Arial" w:eastAsia="Times New Roman" w:hAnsi="Arial" w:cs="Arial"/>
                <w:b/>
                <w:sz w:val="24"/>
                <w:szCs w:val="24"/>
              </w:rPr>
              <w:t xml:space="preserve"> </w:t>
            </w:r>
            <w:r w:rsidRPr="00D11530">
              <w:rPr>
                <w:rFonts w:ascii="Arial" w:eastAsia="Times New Roman" w:hAnsi="Arial" w:cs="Arial"/>
                <w:b/>
                <w:sz w:val="24"/>
                <w:szCs w:val="24"/>
              </w:rPr>
              <w:t>Leistungsnachweis mit Bewertungskriterien:</w:t>
            </w:r>
          </w:p>
          <w:p w:rsidR="00D11530" w:rsidRPr="005B4AC9" w:rsidRDefault="005B4AC9" w:rsidP="00D11530">
            <w:pPr>
              <w:numPr>
                <w:ilvl w:val="0"/>
                <w:numId w:val="3"/>
              </w:numPr>
              <w:spacing w:before="120" w:after="0" w:line="360" w:lineRule="auto"/>
              <w:ind w:right="-2"/>
              <w:contextualSpacing/>
              <w:rPr>
                <w:rFonts w:ascii="Arial" w:eastAsia="Calibri" w:hAnsi="Arial" w:cs="Arial"/>
              </w:rPr>
            </w:pPr>
            <w:r w:rsidRPr="005B4AC9">
              <w:rPr>
                <w:rFonts w:ascii="Arial" w:eastAsia="Calibri" w:hAnsi="Arial" w:cs="Arial"/>
              </w:rPr>
              <w:t>Übersichten der Expertenteams zu Detailfragen</w:t>
            </w:r>
          </w:p>
          <w:p w:rsidR="00D11530" w:rsidRPr="00C848CB" w:rsidRDefault="00D11530" w:rsidP="00D11530">
            <w:pPr>
              <w:numPr>
                <w:ilvl w:val="0"/>
                <w:numId w:val="3"/>
              </w:numPr>
              <w:spacing w:before="120" w:after="0" w:line="360" w:lineRule="auto"/>
              <w:ind w:right="-2"/>
              <w:contextualSpacing/>
              <w:rPr>
                <w:rFonts w:ascii="Arial" w:eastAsia="Calibri" w:hAnsi="Arial" w:cs="Arial"/>
              </w:rPr>
            </w:pPr>
            <w:r w:rsidRPr="00C848CB">
              <w:rPr>
                <w:rFonts w:ascii="Arial" w:eastAsia="Calibri" w:hAnsi="Arial" w:cs="Arial"/>
              </w:rPr>
              <w:t>Bewertungskriterien sind vor der Präsentation/Abgabe bekannt</w:t>
            </w:r>
          </w:p>
          <w:p w:rsidR="00D11530" w:rsidRPr="00D11530" w:rsidRDefault="00D11530" w:rsidP="00D11530">
            <w:pPr>
              <w:spacing w:before="120" w:after="0" w:line="360" w:lineRule="auto"/>
              <w:ind w:left="33" w:right="-2" w:firstLine="318"/>
              <w:rPr>
                <w:rFonts w:ascii="Arial" w:eastAsia="Times New Roman" w:hAnsi="Arial" w:cs="Arial"/>
                <w:sz w:val="28"/>
                <w:szCs w:val="28"/>
              </w:rPr>
            </w:pPr>
          </w:p>
        </w:tc>
      </w:tr>
    </w:tbl>
    <w:p w:rsidR="007C5420" w:rsidRPr="00C848CB" w:rsidRDefault="007C5420"/>
    <w:p w:rsidR="007C5420" w:rsidRPr="00C848CB" w:rsidRDefault="007C5420">
      <w:r>
        <w:rPr>
          <w:color w:val="C0504D" w:themeColor="accent2"/>
        </w:rPr>
        <w:br w:type="page"/>
      </w:r>
    </w:p>
    <w:p w:rsidR="004602C4" w:rsidRPr="004602C4" w:rsidRDefault="004602C4" w:rsidP="004602C4">
      <w:pPr>
        <w:spacing w:before="120" w:line="360" w:lineRule="auto"/>
        <w:ind w:right="-2"/>
        <w:contextualSpacing/>
        <w:rPr>
          <w:rFonts w:ascii="Arial" w:eastAsia="Times New Roman" w:hAnsi="Arial" w:cs="Arial"/>
          <w:b/>
          <w:sz w:val="28"/>
          <w:szCs w:val="28"/>
        </w:rPr>
      </w:pPr>
      <w:r w:rsidRPr="004602C4">
        <w:rPr>
          <w:rFonts w:ascii="Arial" w:eastAsia="Times New Roman" w:hAnsi="Arial" w:cs="Arial"/>
          <w:b/>
          <w:sz w:val="28"/>
          <w:szCs w:val="28"/>
        </w:rPr>
        <w:lastRenderedPageBreak/>
        <w:t>Umsetzung im Handlungskreis</w:t>
      </w:r>
    </w:p>
    <w:p w:rsidR="004602C4" w:rsidRPr="004602C4" w:rsidRDefault="004602C4" w:rsidP="004602C4">
      <w:pPr>
        <w:spacing w:before="120" w:line="360" w:lineRule="auto"/>
        <w:contextualSpacing/>
        <w:rPr>
          <w:rFonts w:ascii="Arial" w:eastAsia="Times New Roman" w:hAnsi="Arial" w:cs="Arial"/>
          <w:b/>
          <w:sz w:val="24"/>
          <w:szCs w:val="24"/>
        </w:rPr>
      </w:pPr>
      <w:r w:rsidRPr="004602C4">
        <w:rPr>
          <w:rFonts w:ascii="Arial" w:eastAsia="Times New Roman" w:hAnsi="Arial" w:cs="Arial"/>
          <w:b/>
          <w:sz w:val="24"/>
          <w:szCs w:val="24"/>
        </w:rPr>
        <w:t>Phasen der vollständigen Handlung:</w:t>
      </w: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3275"/>
        <w:gridCol w:w="4691"/>
      </w:tblGrid>
      <w:tr w:rsidR="004602C4" w:rsidRPr="004602C4" w:rsidTr="00C16FBC">
        <w:trPr>
          <w:trHeight w:val="567"/>
        </w:trPr>
        <w:tc>
          <w:tcPr>
            <w:tcW w:w="1809" w:type="dxa"/>
            <w:vAlign w:val="center"/>
          </w:tcPr>
          <w:p w:rsidR="004602C4" w:rsidRPr="004602C4" w:rsidRDefault="004602C4" w:rsidP="004602C4">
            <w:pPr>
              <w:spacing w:before="120" w:after="0" w:line="360" w:lineRule="auto"/>
              <w:rPr>
                <w:rFonts w:ascii="Arial" w:eastAsia="Times New Roman" w:hAnsi="Arial" w:cs="Arial"/>
                <w:b/>
                <w:sz w:val="24"/>
                <w:szCs w:val="24"/>
              </w:rPr>
            </w:pPr>
            <w:r w:rsidRPr="004602C4">
              <w:rPr>
                <w:rFonts w:ascii="Arial" w:eastAsia="Times New Roman" w:hAnsi="Arial" w:cs="Arial"/>
                <w:b/>
                <w:sz w:val="24"/>
                <w:szCs w:val="24"/>
              </w:rPr>
              <w:t>Phase</w:t>
            </w:r>
          </w:p>
        </w:tc>
        <w:tc>
          <w:tcPr>
            <w:tcW w:w="4068" w:type="dxa"/>
            <w:vAlign w:val="center"/>
          </w:tcPr>
          <w:p w:rsidR="004602C4" w:rsidRPr="004602C4" w:rsidRDefault="00420D0F" w:rsidP="004602C4">
            <w:pPr>
              <w:spacing w:before="120" w:after="0" w:line="360" w:lineRule="auto"/>
              <w:rPr>
                <w:rFonts w:ascii="Arial" w:eastAsia="Times New Roman" w:hAnsi="Arial" w:cs="Arial"/>
                <w:b/>
                <w:sz w:val="24"/>
                <w:szCs w:val="24"/>
              </w:rPr>
            </w:pPr>
            <w:r>
              <w:rPr>
                <w:rFonts w:ascii="Arial" w:eastAsia="Times New Roman" w:hAnsi="Arial" w:cs="Arial"/>
                <w:b/>
                <w:sz w:val="24"/>
                <w:szCs w:val="24"/>
              </w:rPr>
              <w:t>(K)ein Platz für Asylsuchende</w:t>
            </w:r>
            <w:bookmarkStart w:id="0" w:name="_GoBack"/>
            <w:bookmarkEnd w:id="0"/>
            <w:r w:rsidR="004602C4" w:rsidRPr="004602C4">
              <w:rPr>
                <w:rFonts w:ascii="Arial" w:eastAsia="Times New Roman" w:hAnsi="Arial" w:cs="Arial"/>
                <w:b/>
                <w:sz w:val="24"/>
                <w:szCs w:val="24"/>
              </w:rPr>
              <w:t xml:space="preserve"> </w:t>
            </w:r>
          </w:p>
        </w:tc>
        <w:tc>
          <w:tcPr>
            <w:tcW w:w="3762" w:type="dxa"/>
          </w:tcPr>
          <w:p w:rsidR="004602C4" w:rsidRPr="004602C4" w:rsidRDefault="004602C4" w:rsidP="004602C4">
            <w:pPr>
              <w:spacing w:before="120" w:after="0" w:line="360" w:lineRule="auto"/>
              <w:rPr>
                <w:rFonts w:ascii="Arial" w:eastAsia="Times New Roman" w:hAnsi="Arial" w:cs="Arial"/>
                <w:b/>
                <w:sz w:val="24"/>
                <w:szCs w:val="24"/>
              </w:rPr>
            </w:pPr>
            <w:r w:rsidRPr="004602C4">
              <w:rPr>
                <w:rFonts w:ascii="Arial" w:eastAsia="Times New Roman" w:hAnsi="Arial" w:cs="Arial"/>
                <w:b/>
                <w:sz w:val="24"/>
                <w:szCs w:val="24"/>
              </w:rPr>
              <w:t>Hinweise, Tipps, Materialien, etc.</w:t>
            </w:r>
          </w:p>
        </w:tc>
      </w:tr>
      <w:tr w:rsidR="004602C4" w:rsidRPr="004602C4" w:rsidTr="00C16FBC">
        <w:trPr>
          <w:trHeight w:val="567"/>
        </w:trPr>
        <w:tc>
          <w:tcPr>
            <w:tcW w:w="1809" w:type="dxa"/>
            <w:vAlign w:val="center"/>
          </w:tcPr>
          <w:p w:rsidR="00454F59" w:rsidRDefault="00454F59" w:rsidP="004602C4">
            <w:pPr>
              <w:spacing w:before="120" w:after="0" w:line="360" w:lineRule="auto"/>
              <w:rPr>
                <w:rFonts w:ascii="Arial" w:eastAsia="Times New Roman" w:hAnsi="Arial" w:cs="Arial"/>
                <w:b/>
              </w:rPr>
            </w:pPr>
          </w:p>
          <w:p w:rsidR="004602C4" w:rsidRPr="004602C4" w:rsidRDefault="004602C4" w:rsidP="004602C4">
            <w:pPr>
              <w:spacing w:before="120" w:after="0" w:line="360" w:lineRule="auto"/>
              <w:rPr>
                <w:rFonts w:ascii="Arial" w:eastAsia="Times New Roman" w:hAnsi="Arial" w:cs="Arial"/>
                <w:b/>
              </w:rPr>
            </w:pPr>
            <w:r w:rsidRPr="004602C4">
              <w:rPr>
                <w:rFonts w:ascii="Arial" w:eastAsia="Times New Roman" w:hAnsi="Arial" w:cs="Arial"/>
                <w:b/>
              </w:rPr>
              <w:t>Informieren</w:t>
            </w:r>
          </w:p>
        </w:tc>
        <w:tc>
          <w:tcPr>
            <w:tcW w:w="4068" w:type="dxa"/>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 xml:space="preserve">Ausgangssituation: </w:t>
            </w:r>
          </w:p>
          <w:p w:rsidR="004602C4" w:rsidRPr="004602C4" w:rsidRDefault="004602C4" w:rsidP="004602C4">
            <w:pPr>
              <w:spacing w:after="0" w:line="240" w:lineRule="auto"/>
              <w:rPr>
                <w:rFonts w:ascii="Arial" w:eastAsia="Times New Roman" w:hAnsi="Arial" w:cs="Arial"/>
              </w:rPr>
            </w:pP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 xml:space="preserve">In einer Gemeinde sollen  Asylbewerber aus Somalia bzw. dem </w:t>
            </w:r>
            <w:proofErr w:type="spellStart"/>
            <w:r w:rsidRPr="004602C4">
              <w:rPr>
                <w:rFonts w:ascii="Arial" w:eastAsia="Times New Roman" w:hAnsi="Arial" w:cs="Arial"/>
              </w:rPr>
              <w:t>Südsudan</w:t>
            </w:r>
            <w:proofErr w:type="spellEnd"/>
            <w:r w:rsidRPr="004602C4">
              <w:rPr>
                <w:rFonts w:ascii="Arial" w:eastAsia="Times New Roman" w:hAnsi="Arial" w:cs="Arial"/>
              </w:rPr>
              <w:t xml:space="preserve"> in einem Mehrfamilienhaus untergebracht werden. Um ein gedeihliches Miteinander zwischen Einheimischen und Neuankömmlingen zu fördern, laden die politische Gemeinde und die Kirchengemeinde</w:t>
            </w:r>
            <w:r w:rsidR="00454F59">
              <w:rPr>
                <w:rFonts w:ascii="Arial" w:eastAsia="Times New Roman" w:hAnsi="Arial" w:cs="Arial"/>
              </w:rPr>
              <w:t xml:space="preserve"> gemeinsam zu einem Diskussions</w:t>
            </w:r>
            <w:r w:rsidRPr="004602C4">
              <w:rPr>
                <w:rFonts w:ascii="Arial" w:eastAsia="Times New Roman" w:hAnsi="Arial" w:cs="Arial"/>
              </w:rPr>
              <w:t xml:space="preserve">abend ein. Hierzu sind sowohl Kritiker </w:t>
            </w:r>
            <w:r w:rsidR="00454F59">
              <w:rPr>
                <w:rFonts w:ascii="Arial" w:eastAsia="Times New Roman" w:hAnsi="Arial" w:cs="Arial"/>
              </w:rPr>
              <w:t>als</w:t>
            </w:r>
            <w:r w:rsidRPr="004602C4">
              <w:rPr>
                <w:rFonts w:ascii="Arial" w:eastAsia="Times New Roman" w:hAnsi="Arial" w:cs="Arial"/>
              </w:rPr>
              <w:t xml:space="preserve"> auch Unterstützer willkommen. Als Vertreter unterschiedlicher Positionen sollen sich einzelne Schüler mit einer qualifizierten Stellungnahme und Diskussionsbeiträgen beteiligen. </w:t>
            </w:r>
          </w:p>
          <w:p w:rsidR="004602C4" w:rsidRPr="004602C4" w:rsidRDefault="004602C4" w:rsidP="004602C4">
            <w:pPr>
              <w:spacing w:after="0" w:line="240" w:lineRule="auto"/>
              <w:rPr>
                <w:rFonts w:ascii="Arial" w:eastAsia="Times New Roman" w:hAnsi="Arial" w:cs="Arial"/>
              </w:rPr>
            </w:pPr>
          </w:p>
          <w:p w:rsidR="004602C4" w:rsidRPr="004602C4" w:rsidRDefault="004602C4" w:rsidP="004602C4">
            <w:pPr>
              <w:spacing w:after="0" w:line="240" w:lineRule="auto"/>
              <w:rPr>
                <w:rFonts w:ascii="Arial" w:eastAsia="Calibri" w:hAnsi="Arial" w:cs="Arial"/>
              </w:rPr>
            </w:pPr>
            <w:r w:rsidRPr="004602C4">
              <w:rPr>
                <w:rFonts w:ascii="Arial" w:eastAsia="Calibri" w:hAnsi="Arial" w:cs="Arial"/>
              </w:rPr>
              <w:t xml:space="preserve">Für die Diskussion mit Vertretern unterschiedlicher Sichtweisen und Interessen benötigen die Schülerinnen und Schüler </w:t>
            </w:r>
            <w:r w:rsidRPr="004602C4">
              <w:rPr>
                <w:rFonts w:ascii="Arial" w:eastAsia="Calibri" w:hAnsi="Arial" w:cs="Arial"/>
                <w:b/>
              </w:rPr>
              <w:t>Fakten</w:t>
            </w:r>
            <w:r w:rsidRPr="004602C4">
              <w:rPr>
                <w:rFonts w:ascii="Arial" w:eastAsia="Calibri" w:hAnsi="Arial" w:cs="Arial"/>
              </w:rPr>
              <w:t xml:space="preserve">, </w:t>
            </w:r>
            <w:r w:rsidR="00454F59">
              <w:rPr>
                <w:rFonts w:ascii="Arial" w:eastAsia="Calibri" w:hAnsi="Arial" w:cs="Arial"/>
                <w:b/>
              </w:rPr>
              <w:t>Zusammen</w:t>
            </w:r>
            <w:r w:rsidRPr="004602C4">
              <w:rPr>
                <w:rFonts w:ascii="Arial" w:eastAsia="Calibri" w:hAnsi="Arial" w:cs="Arial"/>
                <w:b/>
              </w:rPr>
              <w:t>hänge</w:t>
            </w:r>
            <w:r w:rsidRPr="004602C4">
              <w:rPr>
                <w:rFonts w:ascii="Arial" w:eastAsia="Calibri" w:hAnsi="Arial" w:cs="Arial"/>
              </w:rPr>
              <w:t xml:space="preserve"> und </w:t>
            </w:r>
            <w:r w:rsidRPr="004602C4">
              <w:rPr>
                <w:rFonts w:ascii="Arial" w:eastAsia="Calibri" w:hAnsi="Arial" w:cs="Arial"/>
                <w:b/>
              </w:rPr>
              <w:t>nachvollziehbare Bewertungen</w:t>
            </w:r>
            <w:r w:rsidRPr="004602C4">
              <w:rPr>
                <w:rFonts w:ascii="Arial" w:eastAsia="Calibri" w:hAnsi="Arial" w:cs="Arial"/>
              </w:rPr>
              <w:t xml:space="preserve"> zu unterschiedlichen Aspekten der „Asylproblematik“. </w:t>
            </w: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 xml:space="preserve">Deshalb bereiten sie sich einerseits in </w:t>
            </w:r>
            <w:r w:rsidRPr="004602C4">
              <w:rPr>
                <w:rFonts w:ascii="Arial" w:eastAsia="Times New Roman" w:hAnsi="Arial" w:cs="Arial"/>
                <w:b/>
              </w:rPr>
              <w:t>Stammgruppen</w:t>
            </w:r>
            <w:r w:rsidRPr="004602C4">
              <w:rPr>
                <w:rFonts w:ascii="Arial" w:eastAsia="Times New Roman" w:hAnsi="Arial" w:cs="Arial"/>
              </w:rPr>
              <w:t xml:space="preserve"> vor, in denen ein/e Gruppenvertreter/in abschließend für die Diskussionsteilnahme präpariert wird. </w:t>
            </w:r>
          </w:p>
          <w:p w:rsidR="004602C4" w:rsidRPr="004602C4" w:rsidRDefault="004602C4" w:rsidP="00454F59">
            <w:pPr>
              <w:spacing w:after="0" w:line="240" w:lineRule="auto"/>
              <w:rPr>
                <w:rFonts w:ascii="Calibri" w:eastAsia="Times New Roman" w:hAnsi="Calibri" w:cs="Times New Roman"/>
              </w:rPr>
            </w:pPr>
            <w:r w:rsidRPr="004602C4">
              <w:rPr>
                <w:rFonts w:ascii="Arial" w:eastAsia="Times New Roman" w:hAnsi="Arial" w:cs="Arial"/>
              </w:rPr>
              <w:t xml:space="preserve">Andererseits erarbeiten sie in </w:t>
            </w:r>
            <w:r w:rsidRPr="004602C4">
              <w:rPr>
                <w:rFonts w:ascii="Arial" w:eastAsia="Times New Roman" w:hAnsi="Arial" w:cs="Arial"/>
                <w:b/>
              </w:rPr>
              <w:t>Expertengruppen</w:t>
            </w:r>
            <w:r w:rsidRPr="004602C4">
              <w:rPr>
                <w:rFonts w:ascii="Arial" w:eastAsia="Times New Roman" w:hAnsi="Arial" w:cs="Arial"/>
              </w:rPr>
              <w:t xml:space="preserve"> Informationen zu Aspekten der Asylfrage und schaffen jeweils </w:t>
            </w:r>
            <w:r w:rsidR="00454F59">
              <w:rPr>
                <w:rFonts w:ascii="Arial" w:eastAsia="Times New Roman" w:hAnsi="Arial" w:cs="Arial"/>
              </w:rPr>
              <w:t>Übersichten (M</w:t>
            </w:r>
            <w:r w:rsidRPr="004602C4">
              <w:rPr>
                <w:rFonts w:ascii="Arial" w:eastAsia="Times New Roman" w:hAnsi="Arial" w:cs="Arial"/>
              </w:rPr>
              <w:t xml:space="preserve">indmaps, Lernlandkarten, Infotafeln), die </w:t>
            </w:r>
            <w:r w:rsidRPr="004602C4">
              <w:rPr>
                <w:rFonts w:ascii="Arial" w:eastAsia="Times New Roman" w:hAnsi="Arial" w:cs="Arial"/>
              </w:rPr>
              <w:lastRenderedPageBreak/>
              <w:t>in den Stammgruppen präsentiert werden und zur Grundlage der Diskussionsteil-</w:t>
            </w:r>
            <w:proofErr w:type="spellStart"/>
            <w:r w:rsidRPr="004602C4">
              <w:rPr>
                <w:rFonts w:ascii="Arial" w:eastAsia="Times New Roman" w:hAnsi="Arial" w:cs="Arial"/>
              </w:rPr>
              <w:t>nahme</w:t>
            </w:r>
            <w:proofErr w:type="spellEnd"/>
            <w:r w:rsidRPr="004602C4">
              <w:rPr>
                <w:rFonts w:ascii="Arial" w:eastAsia="Times New Roman" w:hAnsi="Arial" w:cs="Arial"/>
              </w:rPr>
              <w:t xml:space="preserve"> werden</w:t>
            </w:r>
            <w:r w:rsidRPr="004602C4">
              <w:rPr>
                <w:rFonts w:ascii="Calibri" w:eastAsia="Times New Roman" w:hAnsi="Calibri" w:cs="Times New Roman"/>
              </w:rPr>
              <w:t xml:space="preserve">. </w:t>
            </w:r>
          </w:p>
        </w:tc>
        <w:tc>
          <w:tcPr>
            <w:tcW w:w="3762" w:type="dxa"/>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lastRenderedPageBreak/>
              <w:t>Bevor die Ausgangssituation präsentiert wird, wird die Lernausgangslage erhoben und in das Thema eingeführt. (M1- M3)</w:t>
            </w:r>
          </w:p>
          <w:p w:rsidR="004602C4" w:rsidRPr="000E0D22" w:rsidRDefault="000E0D22" w:rsidP="004602C4">
            <w:pPr>
              <w:spacing w:before="120" w:after="0" w:line="360" w:lineRule="auto"/>
              <w:rPr>
                <w:rFonts w:ascii="Arial" w:eastAsia="Times New Roman" w:hAnsi="Arial" w:cs="Arial"/>
                <w:b/>
              </w:rPr>
            </w:pPr>
            <w:r w:rsidRPr="000E0D22">
              <w:rPr>
                <w:rFonts w:ascii="Arial" w:eastAsia="Times New Roman" w:hAnsi="Arial" w:cs="Arial"/>
                <w:b/>
              </w:rPr>
              <w:t>NI4_M01_Zeitungsartikel</w:t>
            </w:r>
          </w:p>
          <w:p w:rsidR="000E0D22" w:rsidRPr="000E0D22" w:rsidRDefault="000E0D22" w:rsidP="004602C4">
            <w:pPr>
              <w:spacing w:before="120" w:after="0" w:line="360" w:lineRule="auto"/>
              <w:rPr>
                <w:rFonts w:ascii="Arial" w:eastAsia="Times New Roman" w:hAnsi="Arial" w:cs="Arial"/>
                <w:b/>
              </w:rPr>
            </w:pPr>
            <w:r w:rsidRPr="000E0D22">
              <w:rPr>
                <w:rFonts w:ascii="Arial" w:eastAsia="Times New Roman" w:hAnsi="Arial" w:cs="Arial"/>
                <w:b/>
              </w:rPr>
              <w:t>NI4_M02_Karikatur</w:t>
            </w:r>
          </w:p>
          <w:p w:rsidR="000E0D22" w:rsidRPr="000E0D22" w:rsidRDefault="000E0D22" w:rsidP="004602C4">
            <w:pPr>
              <w:spacing w:before="120" w:after="0" w:line="360" w:lineRule="auto"/>
              <w:rPr>
                <w:rFonts w:ascii="Arial" w:eastAsia="Times New Roman" w:hAnsi="Arial" w:cs="Arial"/>
                <w:b/>
              </w:rPr>
            </w:pPr>
            <w:r w:rsidRPr="000E0D22">
              <w:rPr>
                <w:rFonts w:ascii="Arial" w:eastAsia="Times New Roman" w:hAnsi="Arial" w:cs="Arial"/>
                <w:b/>
              </w:rPr>
              <w:t>NI4_M03_Reaktionen</w:t>
            </w:r>
          </w:p>
          <w:p w:rsidR="004602C4" w:rsidRPr="004602C4" w:rsidRDefault="004602C4" w:rsidP="004602C4">
            <w:pPr>
              <w:spacing w:before="120" w:after="0" w:line="360" w:lineRule="auto"/>
              <w:rPr>
                <w:rFonts w:ascii="Arial" w:eastAsia="Times New Roman" w:hAnsi="Arial" w:cs="Arial"/>
              </w:rPr>
            </w:pPr>
          </w:p>
          <w:p w:rsidR="004602C4" w:rsidRPr="004602C4" w:rsidRDefault="004602C4" w:rsidP="004602C4">
            <w:pPr>
              <w:spacing w:before="120" w:after="0" w:line="360" w:lineRule="auto"/>
              <w:rPr>
                <w:rFonts w:ascii="Arial" w:eastAsia="Times New Roman" w:hAnsi="Arial" w:cs="Arial"/>
              </w:rPr>
            </w:pPr>
            <w:r w:rsidRPr="004602C4">
              <w:rPr>
                <w:rFonts w:ascii="Arial" w:eastAsia="Times New Roman" w:hAnsi="Arial" w:cs="Arial"/>
              </w:rPr>
              <w:t>Ausgangssituation  M 4</w:t>
            </w:r>
          </w:p>
          <w:p w:rsidR="004602C4" w:rsidRPr="000E0D22" w:rsidRDefault="000E0D22" w:rsidP="004602C4">
            <w:pPr>
              <w:spacing w:before="120" w:after="0" w:line="360" w:lineRule="auto"/>
              <w:rPr>
                <w:rFonts w:ascii="Arial" w:eastAsia="Times New Roman" w:hAnsi="Arial" w:cs="Arial"/>
                <w:b/>
              </w:rPr>
            </w:pPr>
            <w:r w:rsidRPr="000E0D22">
              <w:rPr>
                <w:rFonts w:ascii="Arial" w:eastAsia="Times New Roman" w:hAnsi="Arial" w:cs="Arial"/>
                <w:b/>
              </w:rPr>
              <w:t>NI4_M04_Ausgangssituation</w:t>
            </w:r>
          </w:p>
          <w:p w:rsidR="004602C4" w:rsidRPr="004602C4" w:rsidRDefault="004602C4" w:rsidP="004602C4">
            <w:pPr>
              <w:spacing w:before="120" w:after="0" w:line="360" w:lineRule="auto"/>
              <w:rPr>
                <w:rFonts w:ascii="Arial" w:eastAsia="Times New Roman" w:hAnsi="Arial" w:cs="Arial"/>
              </w:rPr>
            </w:pPr>
          </w:p>
          <w:p w:rsidR="004602C4" w:rsidRPr="004602C4" w:rsidRDefault="004602C4" w:rsidP="004602C4">
            <w:pPr>
              <w:spacing w:before="120" w:after="0" w:line="360" w:lineRule="auto"/>
              <w:rPr>
                <w:rFonts w:ascii="Arial" w:eastAsia="Times New Roman" w:hAnsi="Arial" w:cs="Arial"/>
                <w:b/>
              </w:rPr>
            </w:pPr>
          </w:p>
          <w:p w:rsidR="004602C4" w:rsidRPr="004602C4" w:rsidRDefault="004602C4" w:rsidP="004602C4">
            <w:pPr>
              <w:spacing w:before="120" w:after="0" w:line="360" w:lineRule="auto"/>
              <w:rPr>
                <w:rFonts w:ascii="Arial" w:eastAsia="Times New Roman" w:hAnsi="Arial" w:cs="Arial"/>
                <w:b/>
              </w:rPr>
            </w:pPr>
          </w:p>
          <w:p w:rsidR="004602C4" w:rsidRPr="004602C4" w:rsidRDefault="004602C4" w:rsidP="004602C4">
            <w:pPr>
              <w:spacing w:before="120" w:after="0" w:line="360" w:lineRule="auto"/>
              <w:rPr>
                <w:rFonts w:ascii="Arial" w:eastAsia="Times New Roman" w:hAnsi="Arial" w:cs="Arial"/>
                <w:b/>
              </w:rPr>
            </w:pPr>
          </w:p>
          <w:p w:rsidR="004602C4" w:rsidRPr="004602C4" w:rsidRDefault="004602C4" w:rsidP="004602C4">
            <w:pPr>
              <w:spacing w:after="0" w:line="240" w:lineRule="auto"/>
              <w:rPr>
                <w:rFonts w:ascii="Calibri" w:eastAsia="Times New Roman" w:hAnsi="Calibri" w:cs="Times New Roman"/>
                <w:i/>
                <w:color w:val="FF0000"/>
              </w:rPr>
            </w:pPr>
          </w:p>
        </w:tc>
      </w:tr>
      <w:tr w:rsidR="004602C4" w:rsidRPr="004602C4" w:rsidTr="00C16FBC">
        <w:trPr>
          <w:trHeight w:val="567"/>
        </w:trPr>
        <w:tc>
          <w:tcPr>
            <w:tcW w:w="1809" w:type="dxa"/>
            <w:vAlign w:val="center"/>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lastRenderedPageBreak/>
              <w:t>Planen, Entscheiden</w:t>
            </w:r>
          </w:p>
        </w:tc>
        <w:tc>
          <w:tcPr>
            <w:tcW w:w="4068" w:type="dxa"/>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 xml:space="preserve">Nachdem die Lernausgangslage (Einstellungen/ Vorwissen) erhoben worden ist und anhand eines konkreten Beispiels Chancen und Schwierigkeiten des intendierten Projekts bewusst geworden sind, klären die Schülerinnen und Schüler in Stammgruppen, welche Informationen sie benötigen. Auf dieser Grundlage entsenden sie eine/n Vertreter/in </w:t>
            </w:r>
            <w:proofErr w:type="spellStart"/>
            <w:r w:rsidRPr="004602C4">
              <w:rPr>
                <w:rFonts w:ascii="Arial" w:eastAsia="Times New Roman" w:hAnsi="Arial" w:cs="Arial"/>
              </w:rPr>
              <w:t>in</w:t>
            </w:r>
            <w:proofErr w:type="spellEnd"/>
            <w:r w:rsidRPr="004602C4">
              <w:rPr>
                <w:rFonts w:ascii="Arial" w:eastAsia="Times New Roman" w:hAnsi="Arial" w:cs="Arial"/>
              </w:rPr>
              <w:t xml:space="preserve"> die Expertengruppen, um Informationen zu erarbeiten. </w:t>
            </w: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 xml:space="preserve">Die Planungsphasen sind also insofern vorstrukturiert als das Grundgerüst von </w:t>
            </w:r>
            <w:r w:rsidRPr="00454F59">
              <w:rPr>
                <w:rFonts w:ascii="Arial" w:eastAsia="Times New Roman" w:hAnsi="Arial" w:cs="Arial"/>
                <w:b/>
              </w:rPr>
              <w:t>S</w:t>
            </w:r>
            <w:r w:rsidRPr="004602C4">
              <w:rPr>
                <w:rFonts w:ascii="Arial" w:eastAsia="Times New Roman" w:hAnsi="Arial" w:cs="Arial"/>
              </w:rPr>
              <w:t>elbst</w:t>
            </w:r>
            <w:r w:rsidRPr="00454F59">
              <w:rPr>
                <w:rFonts w:ascii="Arial" w:eastAsia="Times New Roman" w:hAnsi="Arial" w:cs="Arial"/>
                <w:b/>
              </w:rPr>
              <w:t>o</w:t>
            </w:r>
            <w:r w:rsidRPr="004602C4">
              <w:rPr>
                <w:rFonts w:ascii="Arial" w:eastAsia="Times New Roman" w:hAnsi="Arial" w:cs="Arial"/>
              </w:rPr>
              <w:t xml:space="preserve">rganisiertem </w:t>
            </w:r>
            <w:r w:rsidRPr="00454F59">
              <w:rPr>
                <w:rFonts w:ascii="Arial" w:eastAsia="Times New Roman" w:hAnsi="Arial" w:cs="Arial"/>
                <w:b/>
              </w:rPr>
              <w:t>L</w:t>
            </w:r>
            <w:r w:rsidRPr="004602C4">
              <w:rPr>
                <w:rFonts w:ascii="Arial" w:eastAsia="Times New Roman" w:hAnsi="Arial" w:cs="Arial"/>
              </w:rPr>
              <w:t xml:space="preserve">ernen (Stammgruppe-Expertengruppe- Stammgruppe) übernommen wird. </w:t>
            </w:r>
          </w:p>
          <w:p w:rsidR="004602C4" w:rsidRPr="00A5332B" w:rsidRDefault="004602C4" w:rsidP="004602C4">
            <w:pPr>
              <w:spacing w:after="0" w:line="240" w:lineRule="auto"/>
              <w:rPr>
                <w:rFonts w:ascii="Arial" w:eastAsia="Times New Roman" w:hAnsi="Arial" w:cs="Arial"/>
                <w:sz w:val="16"/>
                <w:szCs w:val="16"/>
              </w:rPr>
            </w:pP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Die endgültige „Rollenübernahme“ geschieht per Losentscheid.</w:t>
            </w:r>
          </w:p>
        </w:tc>
        <w:tc>
          <w:tcPr>
            <w:tcW w:w="3762" w:type="dxa"/>
          </w:tcPr>
          <w:p w:rsidR="004602C4" w:rsidRPr="004602C4" w:rsidRDefault="004602C4" w:rsidP="004602C4">
            <w:pPr>
              <w:spacing w:after="0" w:line="240" w:lineRule="auto"/>
              <w:rPr>
                <w:rFonts w:ascii="Arial" w:eastAsia="Times New Roman" w:hAnsi="Arial" w:cs="Arial"/>
              </w:rPr>
            </w:pPr>
          </w:p>
          <w:p w:rsidR="004602C4" w:rsidRPr="004602C4" w:rsidRDefault="004602C4" w:rsidP="004602C4">
            <w:pPr>
              <w:spacing w:after="0" w:line="240" w:lineRule="auto"/>
              <w:rPr>
                <w:rFonts w:ascii="Arial" w:eastAsia="Times New Roman" w:hAnsi="Arial" w:cs="Arial"/>
              </w:rPr>
            </w:pPr>
          </w:p>
          <w:p w:rsidR="004602C4" w:rsidRPr="004602C4" w:rsidRDefault="004602C4" w:rsidP="004602C4">
            <w:pPr>
              <w:spacing w:after="0" w:line="240" w:lineRule="auto"/>
              <w:rPr>
                <w:rFonts w:ascii="Arial" w:eastAsia="Times New Roman" w:hAnsi="Arial" w:cs="Arial"/>
              </w:rPr>
            </w:pP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(M1; M3)</w:t>
            </w:r>
          </w:p>
          <w:p w:rsidR="004602C4" w:rsidRPr="004602C4" w:rsidRDefault="004602C4" w:rsidP="004602C4">
            <w:pPr>
              <w:spacing w:after="0" w:line="240" w:lineRule="auto"/>
              <w:rPr>
                <w:rFonts w:ascii="Arial" w:eastAsia="Times New Roman" w:hAnsi="Arial" w:cs="Arial"/>
              </w:rPr>
            </w:pPr>
          </w:p>
          <w:p w:rsidR="004602C4" w:rsidRPr="004602C4" w:rsidRDefault="004602C4" w:rsidP="004602C4">
            <w:pPr>
              <w:spacing w:after="0" w:line="240" w:lineRule="auto"/>
              <w:rPr>
                <w:rFonts w:ascii="Arial" w:eastAsia="Times New Roman" w:hAnsi="Arial" w:cs="Arial"/>
              </w:rPr>
            </w:pP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(M 4)</w:t>
            </w: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Wichtig ist, dass wirtschaftliche, rechtliche, politische und christlich-religiöse Sichtweisen bedacht werden sollten.</w:t>
            </w: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w:t>
            </w:r>
          </w:p>
        </w:tc>
      </w:tr>
      <w:tr w:rsidR="004602C4" w:rsidRPr="004602C4" w:rsidTr="00C16FBC">
        <w:trPr>
          <w:trHeight w:val="567"/>
        </w:trPr>
        <w:tc>
          <w:tcPr>
            <w:tcW w:w="1809" w:type="dxa"/>
            <w:vAlign w:val="center"/>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Ausführen</w:t>
            </w:r>
          </w:p>
        </w:tc>
        <w:tc>
          <w:tcPr>
            <w:tcW w:w="4068" w:type="dxa"/>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Expertengruppe: Entwicklung thematischer Übersichten zur Information der Stammgruppe</w:t>
            </w:r>
          </w:p>
          <w:p w:rsidR="00EB4DA3" w:rsidRDefault="00EB4DA3" w:rsidP="004602C4">
            <w:pPr>
              <w:spacing w:after="0" w:line="240" w:lineRule="auto"/>
              <w:rPr>
                <w:rFonts w:ascii="Arial" w:eastAsia="Times New Roman" w:hAnsi="Arial" w:cs="Arial"/>
              </w:rPr>
            </w:pPr>
          </w:p>
          <w:p w:rsidR="00EB4DA3" w:rsidRDefault="00EB4DA3" w:rsidP="004602C4">
            <w:pPr>
              <w:spacing w:after="0" w:line="240" w:lineRule="auto"/>
              <w:rPr>
                <w:rFonts w:ascii="Arial" w:eastAsia="Times New Roman" w:hAnsi="Arial" w:cs="Arial"/>
              </w:rPr>
            </w:pPr>
          </w:p>
          <w:p w:rsidR="00EB4DA3" w:rsidRDefault="00EB4DA3" w:rsidP="004602C4">
            <w:pPr>
              <w:spacing w:after="0" w:line="240" w:lineRule="auto"/>
              <w:rPr>
                <w:rFonts w:ascii="Arial" w:eastAsia="Times New Roman" w:hAnsi="Arial" w:cs="Arial"/>
              </w:rPr>
            </w:pPr>
          </w:p>
          <w:p w:rsidR="00EB4DA3" w:rsidRDefault="00EB4DA3" w:rsidP="004602C4">
            <w:pPr>
              <w:spacing w:after="0" w:line="240" w:lineRule="auto"/>
              <w:rPr>
                <w:rFonts w:ascii="Arial" w:eastAsia="Times New Roman" w:hAnsi="Arial" w:cs="Arial"/>
              </w:rPr>
            </w:pPr>
          </w:p>
          <w:p w:rsidR="00EB4DA3" w:rsidRDefault="00EB4DA3" w:rsidP="004602C4">
            <w:pPr>
              <w:spacing w:after="0" w:line="240" w:lineRule="auto"/>
              <w:rPr>
                <w:rFonts w:ascii="Arial" w:eastAsia="Times New Roman" w:hAnsi="Arial" w:cs="Arial"/>
              </w:rPr>
            </w:pPr>
          </w:p>
          <w:p w:rsidR="00EB4DA3" w:rsidRDefault="00EB4DA3" w:rsidP="004602C4">
            <w:pPr>
              <w:spacing w:after="0" w:line="240" w:lineRule="auto"/>
              <w:rPr>
                <w:rFonts w:ascii="Arial" w:eastAsia="Times New Roman" w:hAnsi="Arial" w:cs="Arial"/>
              </w:rPr>
            </w:pPr>
          </w:p>
          <w:p w:rsidR="00EB4DA3" w:rsidRDefault="00EB4DA3" w:rsidP="004602C4">
            <w:pPr>
              <w:spacing w:after="0" w:line="240" w:lineRule="auto"/>
              <w:rPr>
                <w:rFonts w:ascii="Arial" w:eastAsia="Times New Roman" w:hAnsi="Arial" w:cs="Arial"/>
              </w:rPr>
            </w:pPr>
          </w:p>
          <w:p w:rsidR="00EB4DA3" w:rsidRDefault="00EB4DA3" w:rsidP="004602C4">
            <w:pPr>
              <w:spacing w:after="0" w:line="240" w:lineRule="auto"/>
              <w:rPr>
                <w:rFonts w:ascii="Arial" w:eastAsia="Times New Roman" w:hAnsi="Arial" w:cs="Arial"/>
              </w:rPr>
            </w:pPr>
          </w:p>
          <w:p w:rsidR="00EB4DA3" w:rsidRPr="00EB4DA3" w:rsidRDefault="00EB4DA3" w:rsidP="004602C4">
            <w:pPr>
              <w:spacing w:after="0" w:line="240" w:lineRule="auto"/>
              <w:rPr>
                <w:rFonts w:ascii="Arial" w:eastAsia="Times New Roman" w:hAnsi="Arial" w:cs="Arial"/>
                <w:sz w:val="40"/>
              </w:rPr>
            </w:pPr>
          </w:p>
          <w:p w:rsidR="00EB4DA3" w:rsidRDefault="00EB4DA3" w:rsidP="004602C4">
            <w:pPr>
              <w:spacing w:after="0" w:line="240" w:lineRule="auto"/>
              <w:rPr>
                <w:rFonts w:ascii="Arial" w:eastAsia="Times New Roman" w:hAnsi="Arial" w:cs="Arial"/>
              </w:rPr>
            </w:pPr>
          </w:p>
          <w:p w:rsidR="00EB4DA3" w:rsidRDefault="00EB4DA3" w:rsidP="004602C4">
            <w:pPr>
              <w:spacing w:after="0" w:line="240" w:lineRule="auto"/>
              <w:rPr>
                <w:rFonts w:ascii="Arial" w:eastAsia="Times New Roman" w:hAnsi="Arial" w:cs="Arial"/>
              </w:rPr>
            </w:pP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 xml:space="preserve">Stammgruppe: Ausgestaltung einer bestimmten Position für die Teilnahme an der Podiumsdiskussion </w:t>
            </w:r>
          </w:p>
        </w:tc>
        <w:tc>
          <w:tcPr>
            <w:tcW w:w="3762" w:type="dxa"/>
          </w:tcPr>
          <w:p w:rsidR="000E0D22" w:rsidRDefault="004602C4" w:rsidP="00A5332B">
            <w:pPr>
              <w:spacing w:after="0"/>
              <w:rPr>
                <w:rFonts w:ascii="Arial" w:eastAsia="Times New Roman" w:hAnsi="Arial" w:cs="Arial"/>
              </w:rPr>
            </w:pPr>
            <w:r w:rsidRPr="004602C4">
              <w:rPr>
                <w:rFonts w:ascii="Arial" w:eastAsia="Times New Roman" w:hAnsi="Arial" w:cs="Arial"/>
              </w:rPr>
              <w:t xml:space="preserve">M 5 </w:t>
            </w:r>
            <w:r w:rsidR="000E0D22" w:rsidRPr="000E0D22">
              <w:rPr>
                <w:rFonts w:ascii="Arial" w:eastAsia="Times New Roman" w:hAnsi="Arial" w:cs="Arial"/>
                <w:b/>
              </w:rPr>
              <w:t>NI4_M05_Arbeitsauftrag</w:t>
            </w:r>
          </w:p>
          <w:p w:rsidR="004602C4" w:rsidRPr="004602C4" w:rsidRDefault="004602C4" w:rsidP="00A5332B">
            <w:pPr>
              <w:spacing w:after="0" w:line="240" w:lineRule="auto"/>
              <w:rPr>
                <w:rFonts w:ascii="Arial" w:eastAsia="Times New Roman" w:hAnsi="Arial" w:cs="Arial"/>
              </w:rPr>
            </w:pPr>
            <w:r w:rsidRPr="004602C4">
              <w:rPr>
                <w:rFonts w:ascii="Arial" w:eastAsia="Times New Roman" w:hAnsi="Arial" w:cs="Arial"/>
              </w:rPr>
              <w:t xml:space="preserve">in Kombination mit </w:t>
            </w:r>
          </w:p>
          <w:p w:rsidR="004602C4" w:rsidRPr="00D23D9B" w:rsidRDefault="000E0D22" w:rsidP="00A5332B">
            <w:pPr>
              <w:spacing w:after="0" w:line="240" w:lineRule="auto"/>
              <w:rPr>
                <w:rFonts w:ascii="Arial" w:eastAsia="Times New Roman" w:hAnsi="Arial" w:cs="Arial"/>
              </w:rPr>
            </w:pPr>
            <w:r w:rsidRPr="00D23D9B">
              <w:rPr>
                <w:rFonts w:ascii="Arial" w:eastAsia="Times New Roman" w:hAnsi="Arial" w:cs="Arial"/>
              </w:rPr>
              <w:t>M6 – M 12</w:t>
            </w:r>
          </w:p>
          <w:p w:rsidR="00A5332B" w:rsidRPr="00D23D9B" w:rsidRDefault="00454F59" w:rsidP="00A5332B">
            <w:pPr>
              <w:spacing w:after="0"/>
              <w:rPr>
                <w:rFonts w:ascii="Arial" w:eastAsia="Times New Roman" w:hAnsi="Arial" w:cs="Arial"/>
                <w:b/>
              </w:rPr>
            </w:pPr>
            <w:r w:rsidRPr="00D23D9B">
              <w:rPr>
                <w:rFonts w:ascii="Arial" w:eastAsia="Times New Roman" w:hAnsi="Arial" w:cs="Arial"/>
                <w:b/>
              </w:rPr>
              <w:t>NI4_M06_Sü</w:t>
            </w:r>
            <w:r w:rsidR="00A5332B" w:rsidRPr="00D23D9B">
              <w:rPr>
                <w:rFonts w:ascii="Arial" w:eastAsia="Times New Roman" w:hAnsi="Arial" w:cs="Arial"/>
                <w:b/>
              </w:rPr>
              <w:t>dsudan</w:t>
            </w:r>
          </w:p>
          <w:p w:rsidR="00A5332B" w:rsidRPr="00D23D9B" w:rsidRDefault="00A5332B" w:rsidP="00A5332B">
            <w:pPr>
              <w:spacing w:after="0"/>
              <w:rPr>
                <w:rFonts w:ascii="Arial" w:eastAsia="Times New Roman" w:hAnsi="Arial" w:cs="Arial"/>
                <w:b/>
              </w:rPr>
            </w:pPr>
            <w:r w:rsidRPr="00D23D9B">
              <w:rPr>
                <w:rFonts w:ascii="Arial" w:eastAsia="Times New Roman" w:hAnsi="Arial" w:cs="Arial"/>
                <w:b/>
              </w:rPr>
              <w:t>NI4_M07_Somalia</w:t>
            </w:r>
          </w:p>
          <w:p w:rsidR="00A5332B" w:rsidRPr="00A5332B" w:rsidRDefault="00454F59" w:rsidP="00A5332B">
            <w:pPr>
              <w:spacing w:after="0"/>
              <w:rPr>
                <w:rFonts w:ascii="Arial" w:eastAsia="Times New Roman" w:hAnsi="Arial" w:cs="Arial"/>
                <w:b/>
              </w:rPr>
            </w:pPr>
            <w:r>
              <w:rPr>
                <w:rFonts w:ascii="Arial" w:eastAsia="Times New Roman" w:hAnsi="Arial" w:cs="Arial"/>
                <w:b/>
              </w:rPr>
              <w:t>NI4_M08a_Menschenrechte_Sü</w:t>
            </w:r>
            <w:r w:rsidR="00A5332B" w:rsidRPr="00A5332B">
              <w:rPr>
                <w:rFonts w:ascii="Arial" w:eastAsia="Times New Roman" w:hAnsi="Arial" w:cs="Arial"/>
                <w:b/>
              </w:rPr>
              <w:t>dsudan</w:t>
            </w:r>
          </w:p>
          <w:p w:rsidR="00A5332B" w:rsidRPr="00A5332B" w:rsidRDefault="00A5332B" w:rsidP="00A5332B">
            <w:pPr>
              <w:spacing w:after="0"/>
              <w:rPr>
                <w:rFonts w:ascii="Arial" w:eastAsia="Times New Roman" w:hAnsi="Arial" w:cs="Arial"/>
                <w:b/>
              </w:rPr>
            </w:pPr>
            <w:r w:rsidRPr="00A5332B">
              <w:rPr>
                <w:rFonts w:ascii="Arial" w:eastAsia="Times New Roman" w:hAnsi="Arial" w:cs="Arial"/>
                <w:b/>
              </w:rPr>
              <w:t>NI4_M08b_Menschenrechte_Somalia</w:t>
            </w:r>
          </w:p>
          <w:p w:rsidR="00A5332B" w:rsidRPr="00A5332B" w:rsidRDefault="00A5332B" w:rsidP="00A5332B">
            <w:pPr>
              <w:spacing w:after="0"/>
              <w:rPr>
                <w:rFonts w:ascii="Arial" w:eastAsia="Times New Roman" w:hAnsi="Arial" w:cs="Arial"/>
                <w:b/>
              </w:rPr>
            </w:pPr>
            <w:r w:rsidRPr="00A5332B">
              <w:rPr>
                <w:rFonts w:ascii="Arial" w:eastAsia="Times New Roman" w:hAnsi="Arial" w:cs="Arial"/>
                <w:b/>
              </w:rPr>
              <w:t>NI4_M09_Interview_Luc_Degla</w:t>
            </w:r>
          </w:p>
          <w:p w:rsidR="00A5332B" w:rsidRPr="00A5332B" w:rsidRDefault="00A5332B" w:rsidP="00A5332B">
            <w:pPr>
              <w:spacing w:after="0"/>
              <w:rPr>
                <w:rFonts w:ascii="Arial" w:eastAsia="Times New Roman" w:hAnsi="Arial" w:cs="Arial"/>
                <w:b/>
              </w:rPr>
            </w:pPr>
            <w:r w:rsidRPr="00A5332B">
              <w:rPr>
                <w:rFonts w:ascii="Arial" w:eastAsia="Times New Roman" w:hAnsi="Arial" w:cs="Arial"/>
                <w:b/>
              </w:rPr>
              <w:t>NI4_M10_Asylrecht</w:t>
            </w:r>
          </w:p>
          <w:p w:rsidR="00A5332B" w:rsidRPr="00A5332B" w:rsidRDefault="00A5332B" w:rsidP="00A5332B">
            <w:pPr>
              <w:spacing w:after="0"/>
              <w:rPr>
                <w:rFonts w:ascii="Arial" w:eastAsia="Times New Roman" w:hAnsi="Arial" w:cs="Arial"/>
                <w:b/>
              </w:rPr>
            </w:pPr>
            <w:r w:rsidRPr="00A5332B">
              <w:rPr>
                <w:rFonts w:ascii="Arial" w:eastAsia="Times New Roman" w:hAnsi="Arial" w:cs="Arial"/>
                <w:b/>
              </w:rPr>
              <w:t>NI4_M11_Theologie</w:t>
            </w:r>
          </w:p>
          <w:p w:rsidR="00A5332B" w:rsidRPr="00A5332B" w:rsidRDefault="00A5332B" w:rsidP="00A5332B">
            <w:pPr>
              <w:spacing w:after="0"/>
              <w:rPr>
                <w:rFonts w:ascii="Arial" w:eastAsia="Times New Roman" w:hAnsi="Arial" w:cs="Arial"/>
                <w:b/>
              </w:rPr>
            </w:pPr>
            <w:r w:rsidRPr="00A5332B">
              <w:rPr>
                <w:rFonts w:ascii="Arial" w:eastAsia="Times New Roman" w:hAnsi="Arial" w:cs="Arial"/>
                <w:b/>
              </w:rPr>
              <w:t>NI4_M12a_Eine-Welt-Perspektive</w:t>
            </w:r>
          </w:p>
          <w:p w:rsidR="004602C4" w:rsidRPr="00A5332B" w:rsidRDefault="00A5332B" w:rsidP="00A5332B">
            <w:pPr>
              <w:spacing w:after="0"/>
              <w:rPr>
                <w:rFonts w:ascii="Arial" w:eastAsia="Times New Roman" w:hAnsi="Arial" w:cs="Arial"/>
                <w:b/>
              </w:rPr>
            </w:pPr>
            <w:r w:rsidRPr="00A5332B">
              <w:rPr>
                <w:rFonts w:ascii="Arial" w:eastAsia="Times New Roman" w:hAnsi="Arial" w:cs="Arial"/>
                <w:b/>
              </w:rPr>
              <w:t>NI4_M12b_Milleniumziele</w:t>
            </w:r>
          </w:p>
          <w:p w:rsidR="000E0D22" w:rsidRPr="00A5332B" w:rsidRDefault="00A5332B" w:rsidP="00A5332B">
            <w:pPr>
              <w:spacing w:after="0"/>
              <w:rPr>
                <w:rFonts w:ascii="Arial" w:eastAsia="Times New Roman" w:hAnsi="Arial" w:cs="Arial"/>
                <w:b/>
              </w:rPr>
            </w:pPr>
            <w:r w:rsidRPr="00A5332B">
              <w:rPr>
                <w:rFonts w:ascii="Arial" w:eastAsia="Times New Roman" w:hAnsi="Arial" w:cs="Arial"/>
                <w:b/>
              </w:rPr>
              <w:t>NI4_M12c_Menschenrechte</w:t>
            </w:r>
          </w:p>
          <w:p w:rsidR="000E0D22" w:rsidRPr="00A5332B" w:rsidRDefault="000E0D22" w:rsidP="00A5332B">
            <w:pPr>
              <w:spacing w:after="0" w:line="240" w:lineRule="auto"/>
              <w:rPr>
                <w:rFonts w:ascii="Arial" w:eastAsia="Times New Roman" w:hAnsi="Arial" w:cs="Arial"/>
                <w:sz w:val="16"/>
                <w:szCs w:val="16"/>
              </w:rPr>
            </w:pPr>
          </w:p>
          <w:p w:rsidR="004602C4" w:rsidRDefault="004602C4" w:rsidP="00A5332B">
            <w:pPr>
              <w:spacing w:after="0"/>
              <w:rPr>
                <w:rFonts w:ascii="Arial" w:eastAsia="Times New Roman" w:hAnsi="Arial" w:cs="Arial"/>
              </w:rPr>
            </w:pPr>
            <w:r w:rsidRPr="004602C4">
              <w:rPr>
                <w:rFonts w:ascii="Arial" w:eastAsia="Times New Roman" w:hAnsi="Arial" w:cs="Arial"/>
              </w:rPr>
              <w:t>M 1</w:t>
            </w:r>
            <w:r w:rsidR="000E0D22">
              <w:rPr>
                <w:rFonts w:ascii="Arial" w:eastAsia="Times New Roman" w:hAnsi="Arial" w:cs="Arial"/>
              </w:rPr>
              <w:t>3</w:t>
            </w:r>
            <w:r w:rsidRPr="004602C4">
              <w:rPr>
                <w:rFonts w:ascii="Arial" w:eastAsia="Times New Roman" w:hAnsi="Arial" w:cs="Arial"/>
              </w:rPr>
              <w:t xml:space="preserve"> M 1</w:t>
            </w:r>
            <w:r w:rsidR="000E0D22">
              <w:rPr>
                <w:rFonts w:ascii="Arial" w:eastAsia="Times New Roman" w:hAnsi="Arial" w:cs="Arial"/>
              </w:rPr>
              <w:t>4</w:t>
            </w:r>
          </w:p>
          <w:p w:rsidR="004602C4" w:rsidRPr="000E0D22" w:rsidRDefault="000E0D22" w:rsidP="00A5332B">
            <w:pPr>
              <w:spacing w:after="0"/>
              <w:rPr>
                <w:rFonts w:ascii="Arial" w:eastAsia="Times New Roman" w:hAnsi="Arial" w:cs="Arial"/>
                <w:b/>
              </w:rPr>
            </w:pPr>
            <w:r w:rsidRPr="000E0D22">
              <w:rPr>
                <w:rFonts w:ascii="Arial" w:eastAsia="Times New Roman" w:hAnsi="Arial" w:cs="Arial"/>
                <w:b/>
              </w:rPr>
              <w:t>NI4_M13_Rollenkarte NI4_M14_Kriterien_Bewertung_Diskussion</w:t>
            </w:r>
          </w:p>
        </w:tc>
      </w:tr>
      <w:tr w:rsidR="004602C4" w:rsidRPr="004602C4" w:rsidTr="00C16FBC">
        <w:trPr>
          <w:trHeight w:val="567"/>
        </w:trPr>
        <w:tc>
          <w:tcPr>
            <w:tcW w:w="1809" w:type="dxa"/>
            <w:vAlign w:val="center"/>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lastRenderedPageBreak/>
              <w:t>Kontrollieren, Bewerten</w:t>
            </w:r>
          </w:p>
        </w:tc>
        <w:tc>
          <w:tcPr>
            <w:tcW w:w="4068" w:type="dxa"/>
          </w:tcPr>
          <w:p w:rsidR="004602C4" w:rsidRPr="004602C4" w:rsidRDefault="004602C4" w:rsidP="00454F59">
            <w:pPr>
              <w:tabs>
                <w:tab w:val="left" w:pos="277"/>
              </w:tabs>
              <w:spacing w:after="0" w:line="240" w:lineRule="auto"/>
              <w:rPr>
                <w:rFonts w:ascii="Arial" w:eastAsia="Times New Roman" w:hAnsi="Arial" w:cs="Arial"/>
              </w:rPr>
            </w:pPr>
            <w:r w:rsidRPr="004602C4">
              <w:rPr>
                <w:rFonts w:ascii="Arial" w:eastAsia="Times New Roman" w:hAnsi="Arial" w:cs="Arial"/>
              </w:rPr>
              <w:t>•</w:t>
            </w:r>
            <w:r w:rsidRPr="004602C4">
              <w:rPr>
                <w:rFonts w:ascii="Arial" w:eastAsia="Times New Roman" w:hAnsi="Arial" w:cs="Arial"/>
              </w:rPr>
              <w:tab/>
              <w:t>Auswertung der Diskussion</w:t>
            </w:r>
          </w:p>
          <w:p w:rsidR="004602C4" w:rsidRPr="004602C4" w:rsidRDefault="004602C4" w:rsidP="00454F59">
            <w:pPr>
              <w:tabs>
                <w:tab w:val="left" w:pos="277"/>
              </w:tabs>
              <w:spacing w:after="0" w:line="240" w:lineRule="auto"/>
              <w:rPr>
                <w:rFonts w:ascii="Arial" w:eastAsia="Times New Roman" w:hAnsi="Arial" w:cs="Arial"/>
                <w:color w:val="FF0000"/>
              </w:rPr>
            </w:pPr>
            <w:r w:rsidRPr="004602C4">
              <w:rPr>
                <w:rFonts w:ascii="Arial" w:eastAsia="Times New Roman" w:hAnsi="Arial" w:cs="Arial"/>
              </w:rPr>
              <w:t>•</w:t>
            </w:r>
            <w:r w:rsidRPr="004602C4">
              <w:rPr>
                <w:rFonts w:ascii="Arial" w:eastAsia="Times New Roman" w:hAnsi="Arial" w:cs="Arial"/>
              </w:rPr>
              <w:tab/>
              <w:t>Klausur (Wahrnehmung der eigenen Kompetenzen)</w:t>
            </w:r>
          </w:p>
        </w:tc>
        <w:tc>
          <w:tcPr>
            <w:tcW w:w="3762" w:type="dxa"/>
          </w:tcPr>
          <w:p w:rsidR="004602C4" w:rsidRPr="004602C4" w:rsidRDefault="000E0D22" w:rsidP="004602C4">
            <w:pPr>
              <w:spacing w:after="0" w:line="240" w:lineRule="auto"/>
              <w:rPr>
                <w:rFonts w:ascii="Arial" w:eastAsia="Times New Roman" w:hAnsi="Arial" w:cs="Arial"/>
              </w:rPr>
            </w:pPr>
            <w:r>
              <w:rPr>
                <w:rFonts w:ascii="Arial" w:eastAsia="Times New Roman" w:hAnsi="Arial" w:cs="Arial"/>
              </w:rPr>
              <w:t>M 14</w:t>
            </w:r>
          </w:p>
          <w:p w:rsidR="004602C4" w:rsidRPr="000E0D22" w:rsidRDefault="000E0D22" w:rsidP="004602C4">
            <w:pPr>
              <w:spacing w:after="0" w:line="240" w:lineRule="auto"/>
              <w:rPr>
                <w:rFonts w:ascii="Arial" w:eastAsia="Times New Roman" w:hAnsi="Arial" w:cs="Arial"/>
                <w:b/>
                <w:color w:val="FF0000"/>
              </w:rPr>
            </w:pPr>
            <w:r w:rsidRPr="000E0D22">
              <w:rPr>
                <w:rFonts w:ascii="Arial" w:eastAsia="Times New Roman" w:hAnsi="Arial" w:cs="Arial"/>
                <w:b/>
              </w:rPr>
              <w:t>NI4_M14_Kriterien_Bewertung_Diskussion</w:t>
            </w:r>
          </w:p>
        </w:tc>
      </w:tr>
      <w:tr w:rsidR="004602C4" w:rsidRPr="004602C4" w:rsidTr="00C16FBC">
        <w:trPr>
          <w:trHeight w:val="567"/>
        </w:trPr>
        <w:tc>
          <w:tcPr>
            <w:tcW w:w="1809" w:type="dxa"/>
            <w:vAlign w:val="center"/>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Reflektieren</w:t>
            </w:r>
          </w:p>
        </w:tc>
        <w:tc>
          <w:tcPr>
            <w:tcW w:w="4068" w:type="dxa"/>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 xml:space="preserve">Geben Auskunft über Veränderung ihrer persönlichen Positionen </w:t>
            </w: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(Meinungslinie mit Interview)</w:t>
            </w:r>
          </w:p>
        </w:tc>
        <w:tc>
          <w:tcPr>
            <w:tcW w:w="3762" w:type="dxa"/>
          </w:tcPr>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 xml:space="preserve">Hat sich meine Denkweise verändert? </w:t>
            </w:r>
          </w:p>
          <w:p w:rsidR="004602C4" w:rsidRPr="004602C4" w:rsidRDefault="004602C4" w:rsidP="004602C4">
            <w:pPr>
              <w:spacing w:after="0" w:line="240" w:lineRule="auto"/>
              <w:rPr>
                <w:rFonts w:ascii="Arial" w:eastAsia="Times New Roman" w:hAnsi="Arial" w:cs="Arial"/>
              </w:rPr>
            </w:pPr>
            <w:r w:rsidRPr="004602C4">
              <w:rPr>
                <w:rFonts w:ascii="Arial" w:eastAsia="Times New Roman" w:hAnsi="Arial" w:cs="Arial"/>
              </w:rPr>
              <w:t>Welche Einsichten haben meine Position beeinflusst?</w:t>
            </w:r>
          </w:p>
          <w:p w:rsidR="004602C4" w:rsidRPr="004602C4" w:rsidRDefault="004602C4" w:rsidP="004602C4">
            <w:pPr>
              <w:spacing w:after="0" w:line="240" w:lineRule="auto"/>
              <w:rPr>
                <w:rFonts w:ascii="Arial" w:eastAsia="Times New Roman" w:hAnsi="Arial" w:cs="Arial"/>
              </w:rPr>
            </w:pPr>
          </w:p>
        </w:tc>
      </w:tr>
    </w:tbl>
    <w:p w:rsidR="00EB4DA3" w:rsidRPr="00EB4DA3" w:rsidRDefault="004602C4" w:rsidP="00EB4DA3">
      <w:pPr>
        <w:pStyle w:val="KeinLeerraum"/>
        <w:spacing w:line="276" w:lineRule="auto"/>
        <w:ind w:left="993" w:hanging="993"/>
        <w:rPr>
          <w:rFonts w:ascii="Arial" w:eastAsia="Times New Roman" w:hAnsi="Arial" w:cs="Arial"/>
        </w:rPr>
      </w:pPr>
      <w:r w:rsidRPr="004602C4">
        <w:rPr>
          <w:rFonts w:ascii="Arial" w:eastAsia="Times New Roman" w:hAnsi="Arial" w:cs="Arial"/>
        </w:rPr>
        <w:br w:type="textWrapping" w:clear="all"/>
      </w:r>
      <w:r w:rsidR="00EB4DA3" w:rsidRPr="00EB4DA3">
        <w:rPr>
          <w:rFonts w:ascii="Arial" w:eastAsia="Times New Roman" w:hAnsi="Arial" w:cs="Arial"/>
          <w:b/>
          <w:u w:val="single"/>
        </w:rPr>
        <w:t>Hinweis:</w:t>
      </w:r>
      <w:r w:rsidR="00EB4DA3" w:rsidRPr="00EB4DA3">
        <w:rPr>
          <w:rFonts w:ascii="Calibri" w:eastAsia="Times New Roman" w:hAnsi="Calibri" w:cs="Times New Roman"/>
        </w:rPr>
        <w:t xml:space="preserve"> </w:t>
      </w:r>
      <w:r w:rsidR="00EB4DA3" w:rsidRPr="00EB4DA3">
        <w:rPr>
          <w:rFonts w:ascii="Arial" w:eastAsia="Times New Roman" w:hAnsi="Arial" w:cs="Arial"/>
        </w:rPr>
        <w:t xml:space="preserve"> Interessierte Schulklassen können Kontakt mit Luc </w:t>
      </w:r>
      <w:proofErr w:type="spellStart"/>
      <w:r w:rsidR="00EB4DA3" w:rsidRPr="00EB4DA3">
        <w:rPr>
          <w:rFonts w:ascii="Arial" w:eastAsia="Times New Roman" w:hAnsi="Arial" w:cs="Arial"/>
        </w:rPr>
        <w:t>Degla</w:t>
      </w:r>
      <w:proofErr w:type="spellEnd"/>
      <w:r w:rsidR="00EB4DA3" w:rsidRPr="00EB4DA3">
        <w:rPr>
          <w:rFonts w:ascii="Arial" w:eastAsia="Times New Roman" w:hAnsi="Arial" w:cs="Arial"/>
        </w:rPr>
        <w:t xml:space="preserve"> aufnehmen.</w:t>
      </w:r>
      <w:r w:rsidR="00EB4DA3" w:rsidRPr="00EB4DA3">
        <w:rPr>
          <w:rFonts w:ascii="Arial" w:eastAsia="Times New Roman" w:hAnsi="Arial" w:cs="Arial"/>
        </w:rPr>
        <w:br/>
        <w:t>Gern berichtet er über seine Erfahrungen in Deutschland und diskutiert mit</w:t>
      </w:r>
      <w:r w:rsidR="00EB4DA3" w:rsidRPr="00EB4DA3">
        <w:rPr>
          <w:rFonts w:ascii="Arial" w:eastAsia="Times New Roman" w:hAnsi="Arial" w:cs="Arial"/>
        </w:rPr>
        <w:br/>
      </w:r>
      <w:r w:rsidR="00C848CB">
        <w:rPr>
          <w:rFonts w:ascii="Arial" w:eastAsia="Times New Roman" w:hAnsi="Arial" w:cs="Arial"/>
        </w:rPr>
        <w:t>den Schülern. Nutzen Sie seine H</w:t>
      </w:r>
      <w:r w:rsidR="00EB4DA3" w:rsidRPr="00EB4DA3">
        <w:rPr>
          <w:rFonts w:ascii="Arial" w:eastAsia="Times New Roman" w:hAnsi="Arial" w:cs="Arial"/>
        </w:rPr>
        <w:t xml:space="preserve">omepage: </w:t>
      </w:r>
      <w:hyperlink r:id="rId9" w:tgtFrame="_blank" w:history="1">
        <w:r w:rsidR="00EB4DA3" w:rsidRPr="00EB4DA3">
          <w:rPr>
            <w:rFonts w:ascii="Arial" w:eastAsia="Times New Roman" w:hAnsi="Arial" w:cs="Arial"/>
            <w:color w:val="0000FF"/>
            <w:u w:val="single"/>
          </w:rPr>
          <w:t>http://www.luc-degla.de/</w:t>
        </w:r>
      </w:hyperlink>
    </w:p>
    <w:p w:rsidR="004602C4" w:rsidRPr="004602C4" w:rsidRDefault="004602C4" w:rsidP="004602C4">
      <w:pPr>
        <w:spacing w:after="0" w:line="240" w:lineRule="auto"/>
        <w:rPr>
          <w:rFonts w:ascii="Calibri" w:eastAsia="Times New Roman" w:hAnsi="Calibri" w:cs="Times New Roman"/>
          <w:sz w:val="24"/>
          <w:szCs w:val="24"/>
        </w:rPr>
      </w:pPr>
    </w:p>
    <w:sectPr w:rsidR="004602C4" w:rsidRPr="004602C4" w:rsidSect="000E29F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8B" w:rsidRDefault="004C478B" w:rsidP="000E29FC">
      <w:pPr>
        <w:spacing w:after="0" w:line="240" w:lineRule="auto"/>
      </w:pPr>
      <w:r>
        <w:separator/>
      </w:r>
    </w:p>
  </w:endnote>
  <w:endnote w:type="continuationSeparator" w:id="0">
    <w:p w:rsidR="004C478B" w:rsidRDefault="004C478B" w:rsidP="000E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97" w:rsidRDefault="00006B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97" w:rsidRDefault="00006B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97" w:rsidRDefault="00006B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8B" w:rsidRDefault="004C478B" w:rsidP="000E29FC">
      <w:pPr>
        <w:spacing w:after="0" w:line="240" w:lineRule="auto"/>
      </w:pPr>
      <w:r>
        <w:separator/>
      </w:r>
    </w:p>
  </w:footnote>
  <w:footnote w:type="continuationSeparator" w:id="0">
    <w:p w:rsidR="004C478B" w:rsidRDefault="004C478B" w:rsidP="000E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97" w:rsidRDefault="00006B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FC" w:rsidRPr="000E29FC" w:rsidRDefault="000E29FC" w:rsidP="000E29FC">
    <w:pPr>
      <w:shd w:val="clear" w:color="auto" w:fill="D9D9D9"/>
      <w:spacing w:before="120" w:line="360" w:lineRule="auto"/>
      <w:ind w:right="-2"/>
      <w:jc w:val="center"/>
      <w:rPr>
        <w:rFonts w:ascii="Arial" w:eastAsia="Times New Roman" w:hAnsi="Arial" w:cs="Arial"/>
        <w:b/>
        <w:sz w:val="28"/>
        <w:szCs w:val="28"/>
      </w:rPr>
    </w:pPr>
    <w:r w:rsidRPr="000E29FC">
      <w:rPr>
        <w:rFonts w:ascii="Arial" w:eastAsia="Times New Roman" w:hAnsi="Arial" w:cs="Arial"/>
        <w:noProof/>
        <w:color w:val="7F7F7F"/>
        <w:lang w:eastAsia="de-DE"/>
      </w:rPr>
      <w:drawing>
        <wp:anchor distT="0" distB="0" distL="114300" distR="114300" simplePos="0" relativeHeight="251659264" behindDoc="0" locked="0" layoutInCell="1" allowOverlap="1" wp14:anchorId="2A4C305C" wp14:editId="47E7FC42">
          <wp:simplePos x="0" y="0"/>
          <wp:positionH relativeFrom="column">
            <wp:posOffset>4081145</wp:posOffset>
          </wp:positionH>
          <wp:positionV relativeFrom="paragraph">
            <wp:posOffset>-392430</wp:posOffset>
          </wp:positionV>
          <wp:extent cx="1314450" cy="996315"/>
          <wp:effectExtent l="57150" t="76200" r="38100" b="70485"/>
          <wp:wrapTopAndBottom/>
          <wp:docPr id="3" name="Grafik 3"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E29FC">
      <w:rPr>
        <w:rFonts w:ascii="Arial" w:eastAsia="Times New Roman" w:hAnsi="Arial" w:cs="Arial"/>
        <w:b/>
        <w:sz w:val="28"/>
        <w:szCs w:val="28"/>
      </w:rPr>
      <w:t>(K)ein Platz für Asylsuchende</w:t>
    </w:r>
    <w:r w:rsidRPr="000E29FC">
      <w:rPr>
        <w:rFonts w:ascii="Arial" w:eastAsia="Times New Roman" w:hAnsi="Arial" w:cs="Arial"/>
        <w:b/>
        <w:sz w:val="28"/>
        <w:szCs w:val="28"/>
      </w:rPr>
      <w:tab/>
    </w:r>
    <w:r w:rsidRPr="000E29FC">
      <w:rPr>
        <w:rFonts w:ascii="Arial" w:eastAsia="Times New Roman" w:hAnsi="Arial" w:cs="Arial"/>
        <w:b/>
        <w:sz w:val="28"/>
        <w:szCs w:val="28"/>
      </w:rPr>
      <w:tab/>
    </w:r>
  </w:p>
  <w:p w:rsidR="000E29FC" w:rsidRDefault="000E29F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97" w:rsidRDefault="00006B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007"/>
    <w:multiLevelType w:val="hybridMultilevel"/>
    <w:tmpl w:val="6A3C065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
    <w:nsid w:val="01D73829"/>
    <w:multiLevelType w:val="hybridMultilevel"/>
    <w:tmpl w:val="98FED936"/>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2">
    <w:nsid w:val="0CDF761D"/>
    <w:multiLevelType w:val="hybridMultilevel"/>
    <w:tmpl w:val="2E5CCE48"/>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3">
    <w:nsid w:val="18680DA6"/>
    <w:multiLevelType w:val="hybridMultilevel"/>
    <w:tmpl w:val="9E129430"/>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4">
    <w:nsid w:val="678D67DC"/>
    <w:multiLevelType w:val="hybridMultilevel"/>
    <w:tmpl w:val="83C49B9C"/>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5">
    <w:nsid w:val="68CD3E2F"/>
    <w:multiLevelType w:val="hybridMultilevel"/>
    <w:tmpl w:val="8AF2E61C"/>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6">
    <w:nsid w:val="729E561E"/>
    <w:multiLevelType w:val="hybridMultilevel"/>
    <w:tmpl w:val="838E3F34"/>
    <w:lvl w:ilvl="0" w:tplc="07ACB70A">
      <w:start w:val="1"/>
      <w:numFmt w:val="decimal"/>
      <w:lvlText w:val="%1."/>
      <w:lvlJc w:val="left"/>
      <w:pPr>
        <w:ind w:left="535" w:hanging="360"/>
      </w:pPr>
      <w:rPr>
        <w:rFonts w:hint="default"/>
      </w:rPr>
    </w:lvl>
    <w:lvl w:ilvl="1" w:tplc="04070019" w:tentative="1">
      <w:start w:val="1"/>
      <w:numFmt w:val="lowerLetter"/>
      <w:lvlText w:val="%2."/>
      <w:lvlJc w:val="left"/>
      <w:pPr>
        <w:ind w:left="1255" w:hanging="360"/>
      </w:pPr>
    </w:lvl>
    <w:lvl w:ilvl="2" w:tplc="0407001B" w:tentative="1">
      <w:start w:val="1"/>
      <w:numFmt w:val="lowerRoman"/>
      <w:lvlText w:val="%3."/>
      <w:lvlJc w:val="right"/>
      <w:pPr>
        <w:ind w:left="1975" w:hanging="180"/>
      </w:pPr>
    </w:lvl>
    <w:lvl w:ilvl="3" w:tplc="0407000F" w:tentative="1">
      <w:start w:val="1"/>
      <w:numFmt w:val="decimal"/>
      <w:lvlText w:val="%4."/>
      <w:lvlJc w:val="left"/>
      <w:pPr>
        <w:ind w:left="2695" w:hanging="360"/>
      </w:pPr>
    </w:lvl>
    <w:lvl w:ilvl="4" w:tplc="04070019" w:tentative="1">
      <w:start w:val="1"/>
      <w:numFmt w:val="lowerLetter"/>
      <w:lvlText w:val="%5."/>
      <w:lvlJc w:val="left"/>
      <w:pPr>
        <w:ind w:left="3415" w:hanging="360"/>
      </w:pPr>
    </w:lvl>
    <w:lvl w:ilvl="5" w:tplc="0407001B" w:tentative="1">
      <w:start w:val="1"/>
      <w:numFmt w:val="lowerRoman"/>
      <w:lvlText w:val="%6."/>
      <w:lvlJc w:val="right"/>
      <w:pPr>
        <w:ind w:left="4135" w:hanging="180"/>
      </w:pPr>
    </w:lvl>
    <w:lvl w:ilvl="6" w:tplc="0407000F" w:tentative="1">
      <w:start w:val="1"/>
      <w:numFmt w:val="decimal"/>
      <w:lvlText w:val="%7."/>
      <w:lvlJc w:val="left"/>
      <w:pPr>
        <w:ind w:left="4855" w:hanging="360"/>
      </w:pPr>
    </w:lvl>
    <w:lvl w:ilvl="7" w:tplc="04070019" w:tentative="1">
      <w:start w:val="1"/>
      <w:numFmt w:val="lowerLetter"/>
      <w:lvlText w:val="%8."/>
      <w:lvlJc w:val="left"/>
      <w:pPr>
        <w:ind w:left="5575" w:hanging="360"/>
      </w:pPr>
    </w:lvl>
    <w:lvl w:ilvl="8" w:tplc="0407001B" w:tentative="1">
      <w:start w:val="1"/>
      <w:numFmt w:val="lowerRoman"/>
      <w:lvlText w:val="%9."/>
      <w:lvlJc w:val="right"/>
      <w:pPr>
        <w:ind w:left="6295"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30"/>
    <w:rsid w:val="0000463C"/>
    <w:rsid w:val="00006B97"/>
    <w:rsid w:val="00007998"/>
    <w:rsid w:val="000204C3"/>
    <w:rsid w:val="00023EAD"/>
    <w:rsid w:val="0002599B"/>
    <w:rsid w:val="0003281B"/>
    <w:rsid w:val="00033407"/>
    <w:rsid w:val="0003476E"/>
    <w:rsid w:val="00036F0B"/>
    <w:rsid w:val="0004282F"/>
    <w:rsid w:val="00045368"/>
    <w:rsid w:val="00053B0B"/>
    <w:rsid w:val="000604F2"/>
    <w:rsid w:val="00063EF9"/>
    <w:rsid w:val="00076CFA"/>
    <w:rsid w:val="0008047A"/>
    <w:rsid w:val="00083D2F"/>
    <w:rsid w:val="00094BC6"/>
    <w:rsid w:val="000A043D"/>
    <w:rsid w:val="000A1EA3"/>
    <w:rsid w:val="000A5D08"/>
    <w:rsid w:val="000A7F7A"/>
    <w:rsid w:val="000B6FFC"/>
    <w:rsid w:val="000C16E7"/>
    <w:rsid w:val="000C231A"/>
    <w:rsid w:val="000C4D90"/>
    <w:rsid w:val="000D0329"/>
    <w:rsid w:val="000D5527"/>
    <w:rsid w:val="000D68F4"/>
    <w:rsid w:val="000E0D22"/>
    <w:rsid w:val="000E29FC"/>
    <w:rsid w:val="000F50D7"/>
    <w:rsid w:val="00104ED1"/>
    <w:rsid w:val="00111CA5"/>
    <w:rsid w:val="00117035"/>
    <w:rsid w:val="0012140B"/>
    <w:rsid w:val="00122B81"/>
    <w:rsid w:val="00127E7C"/>
    <w:rsid w:val="001373A3"/>
    <w:rsid w:val="0013750C"/>
    <w:rsid w:val="0013794B"/>
    <w:rsid w:val="00141AE0"/>
    <w:rsid w:val="00143E83"/>
    <w:rsid w:val="0016460A"/>
    <w:rsid w:val="00170322"/>
    <w:rsid w:val="00180CC1"/>
    <w:rsid w:val="001822D1"/>
    <w:rsid w:val="00185A9F"/>
    <w:rsid w:val="00185C3E"/>
    <w:rsid w:val="0019533A"/>
    <w:rsid w:val="0019601F"/>
    <w:rsid w:val="001970B9"/>
    <w:rsid w:val="001B3468"/>
    <w:rsid w:val="001B4E1E"/>
    <w:rsid w:val="001C2CC5"/>
    <w:rsid w:val="001C6828"/>
    <w:rsid w:val="001D0AAB"/>
    <w:rsid w:val="001F34EC"/>
    <w:rsid w:val="001F5517"/>
    <w:rsid w:val="00207E47"/>
    <w:rsid w:val="00222A6D"/>
    <w:rsid w:val="002318F6"/>
    <w:rsid w:val="00234917"/>
    <w:rsid w:val="002454D9"/>
    <w:rsid w:val="00250CF8"/>
    <w:rsid w:val="002514CD"/>
    <w:rsid w:val="002665BB"/>
    <w:rsid w:val="002852A9"/>
    <w:rsid w:val="00292235"/>
    <w:rsid w:val="00292F20"/>
    <w:rsid w:val="002A22D9"/>
    <w:rsid w:val="002B2236"/>
    <w:rsid w:val="002B644C"/>
    <w:rsid w:val="002C3C28"/>
    <w:rsid w:val="002C652B"/>
    <w:rsid w:val="002D1BEF"/>
    <w:rsid w:val="002D2288"/>
    <w:rsid w:val="002D7784"/>
    <w:rsid w:val="002E727C"/>
    <w:rsid w:val="002F0AE8"/>
    <w:rsid w:val="002F2774"/>
    <w:rsid w:val="002F559F"/>
    <w:rsid w:val="002F563B"/>
    <w:rsid w:val="002F5ADB"/>
    <w:rsid w:val="002F733A"/>
    <w:rsid w:val="002F7361"/>
    <w:rsid w:val="002F79F0"/>
    <w:rsid w:val="00301658"/>
    <w:rsid w:val="00305B87"/>
    <w:rsid w:val="00307405"/>
    <w:rsid w:val="003131FD"/>
    <w:rsid w:val="0031420B"/>
    <w:rsid w:val="00315068"/>
    <w:rsid w:val="00317C6F"/>
    <w:rsid w:val="00325410"/>
    <w:rsid w:val="00335FF9"/>
    <w:rsid w:val="00340725"/>
    <w:rsid w:val="00342C8C"/>
    <w:rsid w:val="003445AE"/>
    <w:rsid w:val="00345BA5"/>
    <w:rsid w:val="00345CE4"/>
    <w:rsid w:val="00361B56"/>
    <w:rsid w:val="00372500"/>
    <w:rsid w:val="00372EB3"/>
    <w:rsid w:val="003839B6"/>
    <w:rsid w:val="00386170"/>
    <w:rsid w:val="00393AF3"/>
    <w:rsid w:val="00397F3D"/>
    <w:rsid w:val="003A36F0"/>
    <w:rsid w:val="003A5197"/>
    <w:rsid w:val="003A59BA"/>
    <w:rsid w:val="003A59BC"/>
    <w:rsid w:val="003C4418"/>
    <w:rsid w:val="003D2875"/>
    <w:rsid w:val="003D6875"/>
    <w:rsid w:val="00410A53"/>
    <w:rsid w:val="004116EC"/>
    <w:rsid w:val="004130B8"/>
    <w:rsid w:val="004175BC"/>
    <w:rsid w:val="00420D0F"/>
    <w:rsid w:val="004249F7"/>
    <w:rsid w:val="00444235"/>
    <w:rsid w:val="00447D0C"/>
    <w:rsid w:val="004510CC"/>
    <w:rsid w:val="004514BC"/>
    <w:rsid w:val="00454F59"/>
    <w:rsid w:val="004602C4"/>
    <w:rsid w:val="0046401A"/>
    <w:rsid w:val="004642F4"/>
    <w:rsid w:val="00481DBD"/>
    <w:rsid w:val="004833D6"/>
    <w:rsid w:val="004839F6"/>
    <w:rsid w:val="00486369"/>
    <w:rsid w:val="004909AD"/>
    <w:rsid w:val="00490A04"/>
    <w:rsid w:val="00492E14"/>
    <w:rsid w:val="00492EC3"/>
    <w:rsid w:val="00497D85"/>
    <w:rsid w:val="00497FB7"/>
    <w:rsid w:val="004A1D5F"/>
    <w:rsid w:val="004A3C57"/>
    <w:rsid w:val="004B0F65"/>
    <w:rsid w:val="004B564F"/>
    <w:rsid w:val="004B7A79"/>
    <w:rsid w:val="004C478B"/>
    <w:rsid w:val="004D0D66"/>
    <w:rsid w:val="004E1780"/>
    <w:rsid w:val="004E537D"/>
    <w:rsid w:val="004F2399"/>
    <w:rsid w:val="004F3283"/>
    <w:rsid w:val="004F382A"/>
    <w:rsid w:val="004F4A9A"/>
    <w:rsid w:val="0050390D"/>
    <w:rsid w:val="00510ECB"/>
    <w:rsid w:val="00516B8C"/>
    <w:rsid w:val="005311CB"/>
    <w:rsid w:val="00535894"/>
    <w:rsid w:val="005404F1"/>
    <w:rsid w:val="00540E0B"/>
    <w:rsid w:val="00545E4C"/>
    <w:rsid w:val="00546046"/>
    <w:rsid w:val="0055139D"/>
    <w:rsid w:val="005554AE"/>
    <w:rsid w:val="00555EFF"/>
    <w:rsid w:val="005619D3"/>
    <w:rsid w:val="00566A6A"/>
    <w:rsid w:val="00574BA2"/>
    <w:rsid w:val="00575725"/>
    <w:rsid w:val="00582531"/>
    <w:rsid w:val="00590931"/>
    <w:rsid w:val="00591FDF"/>
    <w:rsid w:val="005A0710"/>
    <w:rsid w:val="005A3C8C"/>
    <w:rsid w:val="005A72E3"/>
    <w:rsid w:val="005B1FF6"/>
    <w:rsid w:val="005B4579"/>
    <w:rsid w:val="005B4AC9"/>
    <w:rsid w:val="005B7746"/>
    <w:rsid w:val="005B7821"/>
    <w:rsid w:val="005C05E5"/>
    <w:rsid w:val="005D3C56"/>
    <w:rsid w:val="005D401C"/>
    <w:rsid w:val="005E4A4B"/>
    <w:rsid w:val="005E5869"/>
    <w:rsid w:val="005E6388"/>
    <w:rsid w:val="005F0FB6"/>
    <w:rsid w:val="005F13E9"/>
    <w:rsid w:val="005F3532"/>
    <w:rsid w:val="005F3BA5"/>
    <w:rsid w:val="005F6E78"/>
    <w:rsid w:val="005F7F4C"/>
    <w:rsid w:val="00600C95"/>
    <w:rsid w:val="0061090C"/>
    <w:rsid w:val="006114DF"/>
    <w:rsid w:val="006115D5"/>
    <w:rsid w:val="006142C4"/>
    <w:rsid w:val="0062017D"/>
    <w:rsid w:val="0062254F"/>
    <w:rsid w:val="00630F44"/>
    <w:rsid w:val="00642155"/>
    <w:rsid w:val="00645730"/>
    <w:rsid w:val="006540F7"/>
    <w:rsid w:val="00654BF0"/>
    <w:rsid w:val="00655A16"/>
    <w:rsid w:val="00663277"/>
    <w:rsid w:val="006767F2"/>
    <w:rsid w:val="00677BCF"/>
    <w:rsid w:val="0068090D"/>
    <w:rsid w:val="006809C3"/>
    <w:rsid w:val="00680CE9"/>
    <w:rsid w:val="00683F3B"/>
    <w:rsid w:val="006851CA"/>
    <w:rsid w:val="00693AB4"/>
    <w:rsid w:val="006A2CBE"/>
    <w:rsid w:val="006A4609"/>
    <w:rsid w:val="006B49CA"/>
    <w:rsid w:val="006D0F61"/>
    <w:rsid w:val="006D0FB1"/>
    <w:rsid w:val="006D4CD9"/>
    <w:rsid w:val="006E10BF"/>
    <w:rsid w:val="006F7857"/>
    <w:rsid w:val="006F7FDF"/>
    <w:rsid w:val="007001A1"/>
    <w:rsid w:val="00703D01"/>
    <w:rsid w:val="007319C3"/>
    <w:rsid w:val="00732225"/>
    <w:rsid w:val="00734A13"/>
    <w:rsid w:val="007415A2"/>
    <w:rsid w:val="00744024"/>
    <w:rsid w:val="007501D3"/>
    <w:rsid w:val="00762644"/>
    <w:rsid w:val="0078446C"/>
    <w:rsid w:val="00784DC8"/>
    <w:rsid w:val="00786D0E"/>
    <w:rsid w:val="00795460"/>
    <w:rsid w:val="0079740B"/>
    <w:rsid w:val="007B4DF5"/>
    <w:rsid w:val="007C5420"/>
    <w:rsid w:val="007C63A7"/>
    <w:rsid w:val="007D2458"/>
    <w:rsid w:val="007E02B9"/>
    <w:rsid w:val="007E3F34"/>
    <w:rsid w:val="007E4B90"/>
    <w:rsid w:val="007E6A8D"/>
    <w:rsid w:val="007F337D"/>
    <w:rsid w:val="007F6FB8"/>
    <w:rsid w:val="00807176"/>
    <w:rsid w:val="00825665"/>
    <w:rsid w:val="008273EA"/>
    <w:rsid w:val="00830EF8"/>
    <w:rsid w:val="00842DAF"/>
    <w:rsid w:val="0084350C"/>
    <w:rsid w:val="008478D6"/>
    <w:rsid w:val="008549BE"/>
    <w:rsid w:val="00856BC9"/>
    <w:rsid w:val="0086071B"/>
    <w:rsid w:val="0086133B"/>
    <w:rsid w:val="008640CA"/>
    <w:rsid w:val="00864E02"/>
    <w:rsid w:val="00866B1F"/>
    <w:rsid w:val="008834A5"/>
    <w:rsid w:val="008901B8"/>
    <w:rsid w:val="008928E8"/>
    <w:rsid w:val="00892B65"/>
    <w:rsid w:val="00895089"/>
    <w:rsid w:val="008B1028"/>
    <w:rsid w:val="008B401F"/>
    <w:rsid w:val="008C2AD8"/>
    <w:rsid w:val="008C3803"/>
    <w:rsid w:val="008C3C07"/>
    <w:rsid w:val="008C5D0E"/>
    <w:rsid w:val="008E41F2"/>
    <w:rsid w:val="008E717F"/>
    <w:rsid w:val="008E7473"/>
    <w:rsid w:val="008F2ED0"/>
    <w:rsid w:val="008F5965"/>
    <w:rsid w:val="00902B52"/>
    <w:rsid w:val="00914B5B"/>
    <w:rsid w:val="00920452"/>
    <w:rsid w:val="00920740"/>
    <w:rsid w:val="00927B49"/>
    <w:rsid w:val="0094004F"/>
    <w:rsid w:val="009400ED"/>
    <w:rsid w:val="009425AB"/>
    <w:rsid w:val="00943D74"/>
    <w:rsid w:val="00951D1B"/>
    <w:rsid w:val="009768A9"/>
    <w:rsid w:val="0098083F"/>
    <w:rsid w:val="00984DFF"/>
    <w:rsid w:val="009933CE"/>
    <w:rsid w:val="00997063"/>
    <w:rsid w:val="009A4142"/>
    <w:rsid w:val="009B3525"/>
    <w:rsid w:val="009C1447"/>
    <w:rsid w:val="009C582D"/>
    <w:rsid w:val="009C7B9D"/>
    <w:rsid w:val="009D5D9A"/>
    <w:rsid w:val="009D7DB8"/>
    <w:rsid w:val="009F030C"/>
    <w:rsid w:val="009F1823"/>
    <w:rsid w:val="00A00A49"/>
    <w:rsid w:val="00A01904"/>
    <w:rsid w:val="00A247F7"/>
    <w:rsid w:val="00A25772"/>
    <w:rsid w:val="00A30626"/>
    <w:rsid w:val="00A31A2A"/>
    <w:rsid w:val="00A40D92"/>
    <w:rsid w:val="00A50654"/>
    <w:rsid w:val="00A52B24"/>
    <w:rsid w:val="00A52F31"/>
    <w:rsid w:val="00A5332B"/>
    <w:rsid w:val="00A64DAF"/>
    <w:rsid w:val="00A65C0A"/>
    <w:rsid w:val="00A75128"/>
    <w:rsid w:val="00A8014B"/>
    <w:rsid w:val="00A81616"/>
    <w:rsid w:val="00A83928"/>
    <w:rsid w:val="00A9389A"/>
    <w:rsid w:val="00AA5644"/>
    <w:rsid w:val="00AA56DD"/>
    <w:rsid w:val="00AA603C"/>
    <w:rsid w:val="00AB49C4"/>
    <w:rsid w:val="00AB5717"/>
    <w:rsid w:val="00AB6B48"/>
    <w:rsid w:val="00AD164A"/>
    <w:rsid w:val="00AD317C"/>
    <w:rsid w:val="00AD5A4A"/>
    <w:rsid w:val="00AE0014"/>
    <w:rsid w:val="00AE0316"/>
    <w:rsid w:val="00AE035F"/>
    <w:rsid w:val="00AF1902"/>
    <w:rsid w:val="00AF4A58"/>
    <w:rsid w:val="00AF4DEE"/>
    <w:rsid w:val="00B040B8"/>
    <w:rsid w:val="00B14AD5"/>
    <w:rsid w:val="00B20319"/>
    <w:rsid w:val="00B2483A"/>
    <w:rsid w:val="00B2501A"/>
    <w:rsid w:val="00B25783"/>
    <w:rsid w:val="00B26515"/>
    <w:rsid w:val="00B46062"/>
    <w:rsid w:val="00B5428B"/>
    <w:rsid w:val="00B5790F"/>
    <w:rsid w:val="00B6175A"/>
    <w:rsid w:val="00B76023"/>
    <w:rsid w:val="00B839AB"/>
    <w:rsid w:val="00B860B4"/>
    <w:rsid w:val="00B940A1"/>
    <w:rsid w:val="00BA049F"/>
    <w:rsid w:val="00BA5BB1"/>
    <w:rsid w:val="00BC0931"/>
    <w:rsid w:val="00BC0F37"/>
    <w:rsid w:val="00BC7849"/>
    <w:rsid w:val="00BD04EA"/>
    <w:rsid w:val="00BD499B"/>
    <w:rsid w:val="00BE0CDA"/>
    <w:rsid w:val="00BF1408"/>
    <w:rsid w:val="00BF236E"/>
    <w:rsid w:val="00C01AB0"/>
    <w:rsid w:val="00C05FB0"/>
    <w:rsid w:val="00C225ED"/>
    <w:rsid w:val="00C266D1"/>
    <w:rsid w:val="00C27811"/>
    <w:rsid w:val="00C346FE"/>
    <w:rsid w:val="00C349D7"/>
    <w:rsid w:val="00C52313"/>
    <w:rsid w:val="00C53AAB"/>
    <w:rsid w:val="00C61E8B"/>
    <w:rsid w:val="00C6431E"/>
    <w:rsid w:val="00C73F5B"/>
    <w:rsid w:val="00C76E0C"/>
    <w:rsid w:val="00C802D3"/>
    <w:rsid w:val="00C825B8"/>
    <w:rsid w:val="00C848CB"/>
    <w:rsid w:val="00C90F16"/>
    <w:rsid w:val="00C928ED"/>
    <w:rsid w:val="00CA2F09"/>
    <w:rsid w:val="00CA5AAA"/>
    <w:rsid w:val="00CB0379"/>
    <w:rsid w:val="00CB15F8"/>
    <w:rsid w:val="00CB35DC"/>
    <w:rsid w:val="00CB3FE4"/>
    <w:rsid w:val="00CB5D7B"/>
    <w:rsid w:val="00CD1D49"/>
    <w:rsid w:val="00CD4A7D"/>
    <w:rsid w:val="00CF0571"/>
    <w:rsid w:val="00CF44F4"/>
    <w:rsid w:val="00CF4ABE"/>
    <w:rsid w:val="00D00F00"/>
    <w:rsid w:val="00D04F2E"/>
    <w:rsid w:val="00D11530"/>
    <w:rsid w:val="00D23D9B"/>
    <w:rsid w:val="00D3241D"/>
    <w:rsid w:val="00D33C12"/>
    <w:rsid w:val="00D41D04"/>
    <w:rsid w:val="00D4761B"/>
    <w:rsid w:val="00D552EF"/>
    <w:rsid w:val="00D56B8E"/>
    <w:rsid w:val="00D63850"/>
    <w:rsid w:val="00D6490C"/>
    <w:rsid w:val="00D67F59"/>
    <w:rsid w:val="00D72351"/>
    <w:rsid w:val="00D731EF"/>
    <w:rsid w:val="00D7371E"/>
    <w:rsid w:val="00D767D2"/>
    <w:rsid w:val="00D84EFC"/>
    <w:rsid w:val="00D857EA"/>
    <w:rsid w:val="00D8691E"/>
    <w:rsid w:val="00D930E0"/>
    <w:rsid w:val="00D95BBD"/>
    <w:rsid w:val="00DA0DF9"/>
    <w:rsid w:val="00DA1795"/>
    <w:rsid w:val="00DA5AD8"/>
    <w:rsid w:val="00DB47CC"/>
    <w:rsid w:val="00DB4F97"/>
    <w:rsid w:val="00DC1834"/>
    <w:rsid w:val="00DD0EB0"/>
    <w:rsid w:val="00DE0C31"/>
    <w:rsid w:val="00E0205D"/>
    <w:rsid w:val="00E021CB"/>
    <w:rsid w:val="00E04BC2"/>
    <w:rsid w:val="00E1015F"/>
    <w:rsid w:val="00E11002"/>
    <w:rsid w:val="00E14073"/>
    <w:rsid w:val="00E22A12"/>
    <w:rsid w:val="00E23BC7"/>
    <w:rsid w:val="00E23C19"/>
    <w:rsid w:val="00E30401"/>
    <w:rsid w:val="00E42AD8"/>
    <w:rsid w:val="00E521F0"/>
    <w:rsid w:val="00E60BEA"/>
    <w:rsid w:val="00E86B37"/>
    <w:rsid w:val="00E943F4"/>
    <w:rsid w:val="00E973FF"/>
    <w:rsid w:val="00E978CF"/>
    <w:rsid w:val="00EA0090"/>
    <w:rsid w:val="00EA2D0E"/>
    <w:rsid w:val="00EB4DA3"/>
    <w:rsid w:val="00EB55DE"/>
    <w:rsid w:val="00EC2709"/>
    <w:rsid w:val="00ED587B"/>
    <w:rsid w:val="00ED7BFC"/>
    <w:rsid w:val="00EE0AD3"/>
    <w:rsid w:val="00EE1513"/>
    <w:rsid w:val="00EE4E65"/>
    <w:rsid w:val="00EE665F"/>
    <w:rsid w:val="00EF4662"/>
    <w:rsid w:val="00F21588"/>
    <w:rsid w:val="00F26432"/>
    <w:rsid w:val="00F26AA0"/>
    <w:rsid w:val="00F303FF"/>
    <w:rsid w:val="00F30DD9"/>
    <w:rsid w:val="00F31278"/>
    <w:rsid w:val="00F35671"/>
    <w:rsid w:val="00F427BE"/>
    <w:rsid w:val="00F473B7"/>
    <w:rsid w:val="00F5080B"/>
    <w:rsid w:val="00F51E66"/>
    <w:rsid w:val="00F56B71"/>
    <w:rsid w:val="00F623BA"/>
    <w:rsid w:val="00F66AB8"/>
    <w:rsid w:val="00F717EB"/>
    <w:rsid w:val="00F832E9"/>
    <w:rsid w:val="00F90D8D"/>
    <w:rsid w:val="00F92D5F"/>
    <w:rsid w:val="00F9320A"/>
    <w:rsid w:val="00F94242"/>
    <w:rsid w:val="00F95924"/>
    <w:rsid w:val="00FA0A59"/>
    <w:rsid w:val="00FA41B1"/>
    <w:rsid w:val="00FB36D6"/>
    <w:rsid w:val="00FC1BE0"/>
    <w:rsid w:val="00FC2BEB"/>
    <w:rsid w:val="00FC55B0"/>
    <w:rsid w:val="00FD1D27"/>
    <w:rsid w:val="00FE0EAE"/>
    <w:rsid w:val="00FE2D1D"/>
    <w:rsid w:val="00FF0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15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530"/>
    <w:rPr>
      <w:rFonts w:ascii="Tahoma" w:hAnsi="Tahoma" w:cs="Tahoma"/>
      <w:sz w:val="16"/>
      <w:szCs w:val="16"/>
    </w:rPr>
  </w:style>
  <w:style w:type="paragraph" w:styleId="KeinLeerraum">
    <w:name w:val="No Spacing"/>
    <w:uiPriority w:val="1"/>
    <w:qFormat/>
    <w:rsid w:val="002F563B"/>
    <w:pPr>
      <w:spacing w:after="0" w:line="240" w:lineRule="auto"/>
    </w:pPr>
  </w:style>
  <w:style w:type="character" w:styleId="Hyperlink">
    <w:name w:val="Hyperlink"/>
    <w:basedOn w:val="Absatz-Standardschriftart"/>
    <w:uiPriority w:val="99"/>
    <w:unhideWhenUsed/>
    <w:rsid w:val="00B2483A"/>
    <w:rPr>
      <w:color w:val="0000FF" w:themeColor="hyperlink"/>
      <w:u w:val="single"/>
    </w:rPr>
  </w:style>
  <w:style w:type="paragraph" w:styleId="Kopfzeile">
    <w:name w:val="header"/>
    <w:basedOn w:val="Standard"/>
    <w:link w:val="KopfzeileZchn"/>
    <w:uiPriority w:val="99"/>
    <w:unhideWhenUsed/>
    <w:rsid w:val="000E29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9FC"/>
  </w:style>
  <w:style w:type="paragraph" w:styleId="Fuzeile">
    <w:name w:val="footer"/>
    <w:basedOn w:val="Standard"/>
    <w:link w:val="FuzeileZchn"/>
    <w:uiPriority w:val="99"/>
    <w:unhideWhenUsed/>
    <w:rsid w:val="000E29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15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530"/>
    <w:rPr>
      <w:rFonts w:ascii="Tahoma" w:hAnsi="Tahoma" w:cs="Tahoma"/>
      <w:sz w:val="16"/>
      <w:szCs w:val="16"/>
    </w:rPr>
  </w:style>
  <w:style w:type="paragraph" w:styleId="KeinLeerraum">
    <w:name w:val="No Spacing"/>
    <w:uiPriority w:val="1"/>
    <w:qFormat/>
    <w:rsid w:val="002F563B"/>
    <w:pPr>
      <w:spacing w:after="0" w:line="240" w:lineRule="auto"/>
    </w:pPr>
  </w:style>
  <w:style w:type="character" w:styleId="Hyperlink">
    <w:name w:val="Hyperlink"/>
    <w:basedOn w:val="Absatz-Standardschriftart"/>
    <w:uiPriority w:val="99"/>
    <w:unhideWhenUsed/>
    <w:rsid w:val="00B2483A"/>
    <w:rPr>
      <w:color w:val="0000FF" w:themeColor="hyperlink"/>
      <w:u w:val="single"/>
    </w:rPr>
  </w:style>
  <w:style w:type="paragraph" w:styleId="Kopfzeile">
    <w:name w:val="header"/>
    <w:basedOn w:val="Standard"/>
    <w:link w:val="KopfzeileZchn"/>
    <w:uiPriority w:val="99"/>
    <w:unhideWhenUsed/>
    <w:rsid w:val="000E29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9FC"/>
  </w:style>
  <w:style w:type="paragraph" w:styleId="Fuzeile">
    <w:name w:val="footer"/>
    <w:basedOn w:val="Standard"/>
    <w:link w:val="FuzeileZchn"/>
    <w:uiPriority w:val="99"/>
    <w:unhideWhenUsed/>
    <w:rsid w:val="000E29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c-degla.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6884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Landeskirche Wolfenbuettel</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Lamprecht, Heiko</dc:creator>
  <cp:lastModifiedBy>Hendrik Gößling</cp:lastModifiedBy>
  <cp:revision>10</cp:revision>
  <dcterms:created xsi:type="dcterms:W3CDTF">2014-06-10T22:33:00Z</dcterms:created>
  <dcterms:modified xsi:type="dcterms:W3CDTF">2014-07-08T14:15:00Z</dcterms:modified>
</cp:coreProperties>
</file>