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AC" w:rsidRDefault="00E34CB0" w:rsidP="003127B0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5CA3B" wp14:editId="18DC0E41">
                <wp:simplePos x="0" y="0"/>
                <wp:positionH relativeFrom="column">
                  <wp:posOffset>3568508</wp:posOffset>
                </wp:positionH>
                <wp:positionV relativeFrom="paragraph">
                  <wp:posOffset>-39577</wp:posOffset>
                </wp:positionV>
                <wp:extent cx="2305878" cy="1057524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8" cy="1057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CB0" w:rsidRDefault="00E34CB0" w:rsidP="00E34CB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768D71F" wp14:editId="6C11B213">
                                  <wp:extent cx="485030" cy="561897"/>
                                  <wp:effectExtent l="0" t="0" r="0" b="0"/>
                                  <wp:docPr id="2" name="Grafik 2" descr="H:\201407_Onlinematerialie_Religion\Niveaustufe 6\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201407_Onlinematerialie_Religion\Niveaustufe 6\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78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104" cy="56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DE97FBB" wp14:editId="01D61A74">
                                  <wp:extent cx="1224501" cy="620208"/>
                                  <wp:effectExtent l="0" t="0" r="0" b="8890"/>
                                  <wp:docPr id="1" name="Grafik 1" descr="H:\201407_Onlinematerialie_Religion\Niveaustufe 6\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201407_Onlinematerialie_Religion\Niveaustufe 6\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0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599" cy="621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CB0" w:rsidRPr="00E06906" w:rsidRDefault="00E34CB0" w:rsidP="00E34C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6906">
                              <w:rPr>
                                <w:rStyle w:val="licensetplattr"/>
                                <w:sz w:val="12"/>
                                <w:szCs w:val="12"/>
                              </w:rPr>
                              <w:t xml:space="preserve">© </w:t>
                            </w:r>
                            <w:proofErr w:type="spellStart"/>
                            <w:r w:rsidRPr="004E066F"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>Schlurcher</w:t>
                            </w:r>
                            <w:proofErr w:type="spellEnd"/>
                            <w:r w:rsidRPr="00E06906">
                              <w:rPr>
                                <w:rStyle w:val="licensetplattr"/>
                                <w:sz w:val="12"/>
                                <w:szCs w:val="12"/>
                              </w:rPr>
                              <w:t> / </w:t>
                            </w:r>
                            <w:r w:rsidRPr="00E06906">
                              <w:rPr>
                                <w:rStyle w:val="plainlinks"/>
                                <w:sz w:val="12"/>
                                <w:szCs w:val="12"/>
                              </w:rPr>
                              <w:t>CC-BY-3.0 &amp; GDFL 1.2Quelle:  http://commons.wikimedia.org/wiki/File:Spielstein.jpg?uselang=de</w:t>
                            </w:r>
                          </w:p>
                          <w:p w:rsidR="00E34CB0" w:rsidRDefault="00E34CB0" w:rsidP="00E3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1pt;margin-top:-3.1pt;width:181.5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" fillcolor="white [3201]" stroked="f" strokeweight=".5pt">
                <v:textbox>
                  <w:txbxContent>
                    <w:p w:rsidR="00E34CB0" w:rsidRDefault="00E34CB0" w:rsidP="00E34CB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768D71F" wp14:editId="6C11B213">
                            <wp:extent cx="485030" cy="561897"/>
                            <wp:effectExtent l="0" t="0" r="0" b="0"/>
                            <wp:docPr id="2" name="Grafik 2" descr="H:\201407_Onlinematerialie_Religion\Niveaustufe 6\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201407_Onlinematerialie_Religion\Niveaustufe 6\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78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7104" cy="56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DE97FBB" wp14:editId="01D61A74">
                            <wp:extent cx="1224501" cy="620208"/>
                            <wp:effectExtent l="0" t="0" r="0" b="8890"/>
                            <wp:docPr id="1" name="Grafik 1" descr="H:\201407_Onlinematerialie_Religion\Niveaustufe 6\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201407_Onlinematerialie_Religion\Niveaustufe 6\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0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6599" cy="621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CB0" w:rsidRPr="00E06906" w:rsidRDefault="00E34CB0" w:rsidP="00E34CB0">
                      <w:pPr>
                        <w:rPr>
                          <w:sz w:val="12"/>
                          <w:szCs w:val="12"/>
                        </w:rPr>
                      </w:pPr>
                      <w:r w:rsidRPr="00E06906">
                        <w:rPr>
                          <w:rStyle w:val="licensetplattr"/>
                          <w:sz w:val="12"/>
                          <w:szCs w:val="12"/>
                        </w:rPr>
                        <w:t xml:space="preserve">© </w:t>
                      </w:r>
                      <w:proofErr w:type="spellStart"/>
                      <w:r w:rsidRPr="004E066F">
                        <w:rPr>
                          <w:rFonts w:cs="Times New Roman"/>
                          <w:sz w:val="12"/>
                          <w:szCs w:val="12"/>
                        </w:rPr>
                        <w:t>Schlurcher</w:t>
                      </w:r>
                      <w:proofErr w:type="spellEnd"/>
                      <w:r w:rsidRPr="00E06906">
                        <w:rPr>
                          <w:rStyle w:val="licensetplattr"/>
                          <w:sz w:val="12"/>
                          <w:szCs w:val="12"/>
                        </w:rPr>
                        <w:t> / </w:t>
                      </w:r>
                      <w:r w:rsidRPr="00E06906">
                        <w:rPr>
                          <w:rStyle w:val="plainlinks"/>
                          <w:sz w:val="12"/>
                          <w:szCs w:val="12"/>
                        </w:rPr>
                        <w:t>CC-BY-3.0 &amp; GDFL 1.2Quelle:  http://commons.wikimedia.org/wiki/File:Spielstein.jpg?uselang=de</w:t>
                      </w:r>
                    </w:p>
                    <w:p w:rsidR="00E34CB0" w:rsidRDefault="00E34CB0" w:rsidP="00E34CB0"/>
                  </w:txbxContent>
                </v:textbox>
              </v:shape>
            </w:pict>
          </mc:Fallback>
        </mc:AlternateContent>
      </w:r>
    </w:p>
    <w:p w:rsidR="001A63E0" w:rsidRPr="00133BB8" w:rsidRDefault="001A63E0" w:rsidP="003127B0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33BB8">
        <w:rPr>
          <w:rFonts w:ascii="Arial" w:hAnsi="Arial" w:cs="Arial"/>
          <w:b/>
          <w:sz w:val="28"/>
          <w:szCs w:val="28"/>
        </w:rPr>
        <w:t>Ausgangssituation:</w:t>
      </w:r>
      <w:bookmarkStart w:id="0" w:name="_GoBack"/>
      <w:bookmarkEnd w:id="0"/>
    </w:p>
    <w:p w:rsidR="00E34CB0" w:rsidRDefault="00E34CB0" w:rsidP="00E34CB0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DE7651" w:rsidRPr="00133BB8" w:rsidRDefault="001A63E0" w:rsidP="00E34CB0">
      <w:pPr>
        <w:spacing w:before="120" w:after="120" w:line="360" w:lineRule="auto"/>
        <w:rPr>
          <w:rStyle w:val="fliesstextnormal1"/>
          <w:sz w:val="24"/>
          <w:szCs w:val="24"/>
        </w:rPr>
      </w:pPr>
      <w:r w:rsidRPr="00133BB8">
        <w:rPr>
          <w:rFonts w:ascii="Arial" w:hAnsi="Arial" w:cs="Arial"/>
          <w:sz w:val="24"/>
          <w:szCs w:val="24"/>
        </w:rPr>
        <w:t xml:space="preserve">Die 19-jährige Nina möchte gerne </w:t>
      </w:r>
      <w:r w:rsidR="00E34CB0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133BB8">
        <w:rPr>
          <w:rFonts w:ascii="Arial" w:hAnsi="Arial" w:cs="Arial"/>
          <w:sz w:val="24"/>
          <w:szCs w:val="24"/>
        </w:rPr>
        <w:t>Heilerziehungspflegerin werden und befindet sich seit einem halben Jahr in der Au</w:t>
      </w:r>
      <w:r w:rsidRPr="00133BB8">
        <w:rPr>
          <w:rFonts w:ascii="Arial" w:hAnsi="Arial" w:cs="Arial"/>
          <w:sz w:val="24"/>
          <w:szCs w:val="24"/>
        </w:rPr>
        <w:t>s</w:t>
      </w:r>
      <w:r w:rsidRPr="00133BB8">
        <w:rPr>
          <w:rFonts w:ascii="Arial" w:hAnsi="Arial" w:cs="Arial"/>
          <w:sz w:val="24"/>
          <w:szCs w:val="24"/>
        </w:rPr>
        <w:t xml:space="preserve">bildung. Im Rahmen ihrer Ausbildung absolviert sie ihr erstes Praktikum im </w:t>
      </w:r>
      <w:r w:rsidR="00736E42">
        <w:rPr>
          <w:rFonts w:ascii="Arial" w:hAnsi="Arial" w:cs="Arial"/>
          <w:sz w:val="24"/>
          <w:szCs w:val="24"/>
        </w:rPr>
        <w:t>Sekun</w:t>
      </w:r>
      <w:r w:rsidR="00736E42">
        <w:rPr>
          <w:rFonts w:ascii="Arial" w:hAnsi="Arial" w:cs="Arial"/>
          <w:sz w:val="24"/>
          <w:szCs w:val="24"/>
        </w:rPr>
        <w:t>d</w:t>
      </w:r>
      <w:r w:rsidR="00736E42">
        <w:rPr>
          <w:rFonts w:ascii="Arial" w:hAnsi="Arial" w:cs="Arial"/>
          <w:sz w:val="24"/>
          <w:szCs w:val="24"/>
        </w:rPr>
        <w:t>arbereich I</w:t>
      </w:r>
      <w:r w:rsidRPr="00133BB8">
        <w:rPr>
          <w:rFonts w:ascii="Arial" w:hAnsi="Arial" w:cs="Arial"/>
          <w:sz w:val="24"/>
          <w:szCs w:val="24"/>
        </w:rPr>
        <w:t xml:space="preserve">. Dazu hat sie sich einen Praktikumsplatz in einer Bildungseinrichtung für </w:t>
      </w:r>
      <w:r w:rsidRPr="00133BB8">
        <w:rPr>
          <w:rStyle w:val="fliesstextnormal1"/>
          <w:sz w:val="24"/>
          <w:szCs w:val="24"/>
        </w:rPr>
        <w:t>Kinder und Jugendliche mit geistiger Behinderung gesucht.</w:t>
      </w:r>
      <w:r w:rsidR="00D1155E" w:rsidRPr="00133BB8">
        <w:rPr>
          <w:rStyle w:val="fliesstextnormal1"/>
          <w:sz w:val="24"/>
          <w:szCs w:val="24"/>
        </w:rPr>
        <w:t xml:space="preserve"> Dort wird sie in der 7. Klasse eingesetzt. In der Klasse befinden sich </w:t>
      </w:r>
      <w:r w:rsidR="00181C47">
        <w:rPr>
          <w:rStyle w:val="fliesstextnormal1"/>
          <w:sz w:val="24"/>
          <w:szCs w:val="24"/>
        </w:rPr>
        <w:t>acht</w:t>
      </w:r>
      <w:r w:rsidR="00D1155E" w:rsidRPr="00133BB8">
        <w:rPr>
          <w:rStyle w:val="fliesstextnormal1"/>
          <w:sz w:val="24"/>
          <w:szCs w:val="24"/>
        </w:rPr>
        <w:t xml:space="preserve"> Schülerinnen und Schüler mit einer geistigen Behinderung in unterschiedlichem Ausmaß. </w:t>
      </w:r>
    </w:p>
    <w:p w:rsidR="00181C47" w:rsidRDefault="00D1155E" w:rsidP="003127B0">
      <w:pPr>
        <w:spacing w:before="120" w:after="120" w:line="360" w:lineRule="auto"/>
        <w:jc w:val="both"/>
        <w:rPr>
          <w:rStyle w:val="fliesstextnormal1"/>
          <w:sz w:val="24"/>
          <w:szCs w:val="24"/>
        </w:rPr>
      </w:pPr>
      <w:r w:rsidRPr="00133BB8">
        <w:rPr>
          <w:rStyle w:val="fliesstextnormal1"/>
          <w:sz w:val="24"/>
          <w:szCs w:val="24"/>
        </w:rPr>
        <w:t xml:space="preserve">Es ist Advent und die Schülerinnen und Schüler sollen </w:t>
      </w:r>
      <w:r w:rsidR="00DE7651" w:rsidRPr="00133BB8">
        <w:rPr>
          <w:rStyle w:val="fliesstextnormal1"/>
          <w:sz w:val="24"/>
          <w:szCs w:val="24"/>
        </w:rPr>
        <w:t xml:space="preserve">im Rahmen des </w:t>
      </w:r>
      <w:r w:rsidRPr="00133BB8">
        <w:rPr>
          <w:rStyle w:val="fliesstextnormal1"/>
          <w:sz w:val="24"/>
          <w:szCs w:val="24"/>
        </w:rPr>
        <w:t>Unterricht</w:t>
      </w:r>
      <w:r w:rsidR="00DE7651" w:rsidRPr="00133BB8">
        <w:rPr>
          <w:rStyle w:val="fliesstextnormal1"/>
          <w:sz w:val="24"/>
          <w:szCs w:val="24"/>
        </w:rPr>
        <w:t>s</w:t>
      </w:r>
      <w:r w:rsidRPr="00133BB8">
        <w:rPr>
          <w:rStyle w:val="fliesstextnormal1"/>
          <w:sz w:val="24"/>
          <w:szCs w:val="24"/>
        </w:rPr>
        <w:t xml:space="preserve"> eine Kirchenrallye durchführen. Nina begleitet </w:t>
      </w:r>
      <w:r w:rsidR="00DE7651" w:rsidRPr="00133BB8">
        <w:rPr>
          <w:rStyle w:val="fliesstextnormal1"/>
          <w:sz w:val="24"/>
          <w:szCs w:val="24"/>
        </w:rPr>
        <w:t xml:space="preserve">zusammen mit der Klassenlehrerin </w:t>
      </w:r>
      <w:r w:rsidRPr="00133BB8">
        <w:rPr>
          <w:rStyle w:val="fliesstextnormal1"/>
          <w:sz w:val="24"/>
          <w:szCs w:val="24"/>
        </w:rPr>
        <w:t>die Lerngruppe in die Kirche. Die Schülerinnen und Schüler sind schon se</w:t>
      </w:r>
      <w:r w:rsidR="00DE7651" w:rsidRPr="00133BB8">
        <w:rPr>
          <w:rStyle w:val="fliesstextnormal1"/>
          <w:sz w:val="24"/>
          <w:szCs w:val="24"/>
        </w:rPr>
        <w:t>it Tagen sehr aufgeregt. Sie laufen umher</w:t>
      </w:r>
      <w:r w:rsidR="008E2306" w:rsidRPr="00133BB8">
        <w:rPr>
          <w:rStyle w:val="fliesstextnormal1"/>
          <w:sz w:val="24"/>
          <w:szCs w:val="24"/>
        </w:rPr>
        <w:t>, schreien herum</w:t>
      </w:r>
      <w:r w:rsidR="00DE7651" w:rsidRPr="00133BB8">
        <w:rPr>
          <w:rStyle w:val="fliesstextnormal1"/>
          <w:sz w:val="24"/>
          <w:szCs w:val="24"/>
        </w:rPr>
        <w:t xml:space="preserve"> und </w:t>
      </w:r>
      <w:r w:rsidR="009C0DCC" w:rsidRPr="00133BB8">
        <w:rPr>
          <w:rStyle w:val="fliesstextnormal1"/>
          <w:sz w:val="24"/>
          <w:szCs w:val="24"/>
        </w:rPr>
        <w:t>entdecken den Kirchenraum für</w:t>
      </w:r>
      <w:r w:rsidR="00DE7651" w:rsidRPr="00133BB8">
        <w:rPr>
          <w:rStyle w:val="fliesstextnormal1"/>
          <w:sz w:val="24"/>
          <w:szCs w:val="24"/>
        </w:rPr>
        <w:t xml:space="preserve"> sich. In der Kirche ist es dementsprechend laut und unruhig. </w:t>
      </w:r>
    </w:p>
    <w:p w:rsidR="00181C47" w:rsidRDefault="00DE7651" w:rsidP="003127B0">
      <w:pPr>
        <w:spacing w:before="120" w:after="120" w:line="360" w:lineRule="auto"/>
        <w:jc w:val="both"/>
        <w:rPr>
          <w:rStyle w:val="fliesstextnormal1"/>
          <w:sz w:val="24"/>
          <w:szCs w:val="24"/>
        </w:rPr>
      </w:pPr>
      <w:r w:rsidRPr="00133BB8">
        <w:rPr>
          <w:rStyle w:val="fliesstextnormal1"/>
          <w:sz w:val="24"/>
          <w:szCs w:val="24"/>
        </w:rPr>
        <w:t xml:space="preserve">Außer der Lerngruppe sind noch ein paar ältere Erwachsene in der Kirche, die sich lautstark mit Kommentaren </w:t>
      </w:r>
      <w:r w:rsidR="00181C47">
        <w:rPr>
          <w:rStyle w:val="fliesstextnormal1"/>
          <w:sz w:val="24"/>
          <w:szCs w:val="24"/>
        </w:rPr>
        <w:t>über das Verhalten der Lerngruppe beschweren:</w:t>
      </w:r>
    </w:p>
    <w:p w:rsidR="00181C47" w:rsidRDefault="00DE7651" w:rsidP="003127B0">
      <w:pPr>
        <w:spacing w:before="120" w:after="120" w:line="360" w:lineRule="auto"/>
        <w:jc w:val="both"/>
        <w:rPr>
          <w:rStyle w:val="fliesstextnormal1"/>
          <w:i/>
          <w:sz w:val="24"/>
          <w:szCs w:val="24"/>
        </w:rPr>
      </w:pPr>
      <w:r w:rsidRPr="00133BB8">
        <w:rPr>
          <w:rStyle w:val="fliesstextnormal1"/>
          <w:i/>
          <w:sz w:val="24"/>
          <w:szCs w:val="24"/>
        </w:rPr>
        <w:t>„Haben Sie die denn nicht im Griff</w:t>
      </w:r>
      <w:r w:rsidR="00181C47">
        <w:rPr>
          <w:rStyle w:val="fliesstextnormal1"/>
          <w:i/>
          <w:sz w:val="24"/>
          <w:szCs w:val="24"/>
        </w:rPr>
        <w:t>?</w:t>
      </w:r>
      <w:r w:rsidRPr="00133BB8">
        <w:rPr>
          <w:rStyle w:val="fliesstextnormal1"/>
          <w:i/>
          <w:sz w:val="24"/>
          <w:szCs w:val="24"/>
        </w:rPr>
        <w:t>“</w:t>
      </w:r>
    </w:p>
    <w:p w:rsidR="00181C47" w:rsidRDefault="00DE7651" w:rsidP="003127B0">
      <w:pPr>
        <w:spacing w:before="120" w:after="120" w:line="360" w:lineRule="auto"/>
        <w:jc w:val="both"/>
        <w:rPr>
          <w:rStyle w:val="fliesstextnormal1"/>
          <w:sz w:val="24"/>
          <w:szCs w:val="24"/>
        </w:rPr>
      </w:pPr>
      <w:r w:rsidRPr="00133BB8">
        <w:rPr>
          <w:rStyle w:val="fliesstextnormal1"/>
          <w:i/>
          <w:sz w:val="24"/>
          <w:szCs w:val="24"/>
        </w:rPr>
        <w:t xml:space="preserve">„Was wollen die Behinderten denn </w:t>
      </w:r>
      <w:r w:rsidR="00181C47">
        <w:rPr>
          <w:rStyle w:val="fliesstextnormal1"/>
          <w:i/>
          <w:sz w:val="24"/>
          <w:szCs w:val="24"/>
        </w:rPr>
        <w:t xml:space="preserve">eigentlich </w:t>
      </w:r>
      <w:r w:rsidRPr="00133BB8">
        <w:rPr>
          <w:rStyle w:val="fliesstextnormal1"/>
          <w:i/>
          <w:sz w:val="24"/>
          <w:szCs w:val="24"/>
        </w:rPr>
        <w:t>hier</w:t>
      </w:r>
      <w:r w:rsidR="00181C47">
        <w:rPr>
          <w:rStyle w:val="fliesstextnormal1"/>
          <w:i/>
          <w:sz w:val="24"/>
          <w:szCs w:val="24"/>
        </w:rPr>
        <w:t>?</w:t>
      </w:r>
      <w:r w:rsidRPr="00133BB8">
        <w:rPr>
          <w:rStyle w:val="fliesstextnormal1"/>
          <w:sz w:val="24"/>
          <w:szCs w:val="24"/>
        </w:rPr>
        <w:t xml:space="preserve">“ </w:t>
      </w:r>
    </w:p>
    <w:p w:rsidR="00181C47" w:rsidRDefault="00DE7651" w:rsidP="003127B0">
      <w:pPr>
        <w:spacing w:before="120" w:after="120" w:line="360" w:lineRule="auto"/>
        <w:jc w:val="both"/>
        <w:rPr>
          <w:rStyle w:val="fliesstextnormal1"/>
          <w:sz w:val="24"/>
          <w:szCs w:val="24"/>
        </w:rPr>
      </w:pPr>
      <w:r w:rsidRPr="00133BB8">
        <w:rPr>
          <w:rStyle w:val="fliesstextnormal1"/>
          <w:i/>
          <w:sz w:val="24"/>
          <w:szCs w:val="24"/>
        </w:rPr>
        <w:t>„Das sollte man verbieten, dass die Behinder</w:t>
      </w:r>
      <w:r w:rsidR="006D26B0" w:rsidRPr="00133BB8">
        <w:rPr>
          <w:rStyle w:val="fliesstextnormal1"/>
          <w:i/>
          <w:sz w:val="24"/>
          <w:szCs w:val="24"/>
        </w:rPr>
        <w:t xml:space="preserve">ten hier </w:t>
      </w:r>
      <w:r w:rsidR="00181C47">
        <w:rPr>
          <w:rStyle w:val="fliesstextnormal1"/>
          <w:i/>
          <w:sz w:val="24"/>
          <w:szCs w:val="24"/>
        </w:rPr>
        <w:t xml:space="preserve">während der </w:t>
      </w:r>
      <w:r w:rsidR="006D26B0" w:rsidRPr="00133BB8">
        <w:rPr>
          <w:rStyle w:val="fliesstextnormal1"/>
          <w:i/>
          <w:sz w:val="24"/>
          <w:szCs w:val="24"/>
        </w:rPr>
        <w:t>normalen Ö</w:t>
      </w:r>
      <w:r w:rsidRPr="00133BB8">
        <w:rPr>
          <w:rStyle w:val="fliesstextnormal1"/>
          <w:i/>
          <w:sz w:val="24"/>
          <w:szCs w:val="24"/>
        </w:rPr>
        <w:t>f</w:t>
      </w:r>
      <w:r w:rsidRPr="00133BB8">
        <w:rPr>
          <w:rStyle w:val="fliesstextnormal1"/>
          <w:i/>
          <w:sz w:val="24"/>
          <w:szCs w:val="24"/>
        </w:rPr>
        <w:t>f</w:t>
      </w:r>
      <w:r w:rsidRPr="00133BB8">
        <w:rPr>
          <w:rStyle w:val="fliesstextnormal1"/>
          <w:i/>
          <w:sz w:val="24"/>
          <w:szCs w:val="24"/>
        </w:rPr>
        <w:t>nungszeiten Zutritt haben</w:t>
      </w:r>
      <w:r w:rsidR="00181C47">
        <w:rPr>
          <w:rStyle w:val="fliesstextnormal1"/>
          <w:i/>
          <w:sz w:val="24"/>
          <w:szCs w:val="24"/>
        </w:rPr>
        <w:t>!</w:t>
      </w:r>
      <w:r w:rsidRPr="00133BB8">
        <w:rPr>
          <w:rStyle w:val="fliesstextnormal1"/>
          <w:i/>
          <w:sz w:val="24"/>
          <w:szCs w:val="24"/>
        </w:rPr>
        <w:t>“</w:t>
      </w:r>
      <w:r w:rsidRPr="00133BB8">
        <w:rPr>
          <w:rStyle w:val="fliesstextnormal1"/>
          <w:sz w:val="24"/>
          <w:szCs w:val="24"/>
        </w:rPr>
        <w:t xml:space="preserve"> </w:t>
      </w:r>
    </w:p>
    <w:p w:rsidR="009216AC" w:rsidRDefault="009216AC" w:rsidP="003127B0">
      <w:pPr>
        <w:spacing w:before="120" w:after="120" w:line="360" w:lineRule="auto"/>
        <w:jc w:val="both"/>
        <w:rPr>
          <w:rStyle w:val="fliesstextnormal1"/>
          <w:sz w:val="24"/>
          <w:szCs w:val="24"/>
        </w:rPr>
      </w:pPr>
    </w:p>
    <w:p w:rsidR="00F3426C" w:rsidRPr="00133BB8" w:rsidRDefault="00DE7651" w:rsidP="003127B0">
      <w:pPr>
        <w:spacing w:before="120" w:after="120" w:line="360" w:lineRule="auto"/>
        <w:jc w:val="both"/>
        <w:rPr>
          <w:rStyle w:val="fliesstextnormal1"/>
          <w:sz w:val="24"/>
          <w:szCs w:val="24"/>
        </w:rPr>
      </w:pPr>
      <w:r w:rsidRPr="00133BB8">
        <w:rPr>
          <w:rStyle w:val="fliesstextnormal1"/>
          <w:sz w:val="24"/>
          <w:szCs w:val="24"/>
        </w:rPr>
        <w:t xml:space="preserve">Nina ist </w:t>
      </w:r>
      <w:r w:rsidR="00181C47">
        <w:rPr>
          <w:rStyle w:val="fliesstextnormal1"/>
          <w:sz w:val="24"/>
          <w:szCs w:val="24"/>
        </w:rPr>
        <w:t xml:space="preserve">völlig </w:t>
      </w:r>
      <w:r w:rsidRPr="00133BB8">
        <w:rPr>
          <w:rStyle w:val="fliesstextnormal1"/>
          <w:sz w:val="24"/>
          <w:szCs w:val="24"/>
        </w:rPr>
        <w:t>entsetzt und sprachlos</w:t>
      </w:r>
      <w:r w:rsidR="00181C47">
        <w:rPr>
          <w:rStyle w:val="fliesstextnormal1"/>
          <w:sz w:val="24"/>
          <w:szCs w:val="24"/>
        </w:rPr>
        <w:t>. Sie</w:t>
      </w:r>
      <w:r w:rsidR="009C0DCC" w:rsidRPr="00133BB8">
        <w:rPr>
          <w:rStyle w:val="fliesstextnormal1"/>
          <w:sz w:val="24"/>
          <w:szCs w:val="24"/>
        </w:rPr>
        <w:t xml:space="preserve"> versteht die Reaktionen der Erwachsenen nicht und </w:t>
      </w:r>
      <w:r w:rsidR="00420003" w:rsidRPr="00133BB8">
        <w:rPr>
          <w:rStyle w:val="fliesstextnormal1"/>
          <w:sz w:val="24"/>
          <w:szCs w:val="24"/>
        </w:rPr>
        <w:t>weiß nicht, wie sie darauf reagieren soll</w:t>
      </w:r>
      <w:r w:rsidR="009C45C5">
        <w:rPr>
          <w:rStyle w:val="fliesstextnormal1"/>
          <w:sz w:val="24"/>
          <w:szCs w:val="24"/>
        </w:rPr>
        <w:t xml:space="preserve"> </w:t>
      </w:r>
      <w:r w:rsidR="00181C47">
        <w:rPr>
          <w:rStyle w:val="fliesstextnormal1"/>
          <w:sz w:val="24"/>
          <w:szCs w:val="24"/>
        </w:rPr>
        <w:t>…</w:t>
      </w:r>
    </w:p>
    <w:sectPr w:rsidR="00F3426C" w:rsidRPr="00133BB8" w:rsidSect="009216AC">
      <w:headerReference w:type="default" r:id="rId9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08" w:rsidRDefault="00546E08" w:rsidP="004474EE">
      <w:pPr>
        <w:spacing w:after="0" w:line="240" w:lineRule="auto"/>
      </w:pPr>
      <w:r>
        <w:separator/>
      </w:r>
    </w:p>
  </w:endnote>
  <w:endnote w:type="continuationSeparator" w:id="0">
    <w:p w:rsidR="00546E08" w:rsidRDefault="00546E08" w:rsidP="004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08" w:rsidRDefault="00546E08" w:rsidP="004474EE">
      <w:pPr>
        <w:spacing w:after="0" w:line="240" w:lineRule="auto"/>
      </w:pPr>
      <w:r>
        <w:separator/>
      </w:r>
    </w:p>
  </w:footnote>
  <w:footnote w:type="continuationSeparator" w:id="0">
    <w:p w:rsidR="00546E08" w:rsidRDefault="00546E08" w:rsidP="0044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4474EE" w:rsidTr="004474EE">
      <w:tc>
        <w:tcPr>
          <w:tcW w:w="3070" w:type="dxa"/>
        </w:tcPr>
        <w:p w:rsidR="004474EE" w:rsidRPr="009216AC" w:rsidRDefault="004474EE">
          <w:pPr>
            <w:pStyle w:val="Kopfzeile"/>
            <w:rPr>
              <w:rFonts w:ascii="Arial" w:hAnsi="Arial" w:cs="Arial"/>
            </w:rPr>
          </w:pPr>
          <w:r w:rsidRPr="009216AC">
            <w:rPr>
              <w:rFonts w:ascii="Arial" w:hAnsi="Arial" w:cs="Arial"/>
            </w:rPr>
            <w:t>BS</w:t>
          </w:r>
        </w:p>
      </w:tc>
      <w:tc>
        <w:tcPr>
          <w:tcW w:w="3070" w:type="dxa"/>
        </w:tcPr>
        <w:p w:rsidR="004474EE" w:rsidRPr="009216AC" w:rsidRDefault="004474EE">
          <w:pPr>
            <w:pStyle w:val="Kopfzeile"/>
            <w:rPr>
              <w:rFonts w:ascii="Arial" w:hAnsi="Arial" w:cs="Arial"/>
            </w:rPr>
          </w:pPr>
          <w:r w:rsidRPr="009216AC">
            <w:rPr>
              <w:rFonts w:ascii="Arial" w:hAnsi="Arial" w:cs="Arial"/>
            </w:rPr>
            <w:t>Religion</w:t>
          </w:r>
        </w:p>
      </w:tc>
      <w:tc>
        <w:tcPr>
          <w:tcW w:w="3070" w:type="dxa"/>
        </w:tcPr>
        <w:p w:rsidR="004474EE" w:rsidRPr="009216AC" w:rsidRDefault="004474EE">
          <w:pPr>
            <w:pStyle w:val="Kopfzeile"/>
            <w:rPr>
              <w:rFonts w:ascii="Arial" w:hAnsi="Arial" w:cs="Arial"/>
            </w:rPr>
          </w:pPr>
          <w:r w:rsidRPr="009216AC">
            <w:rPr>
              <w:rFonts w:ascii="Arial" w:hAnsi="Arial" w:cs="Arial"/>
            </w:rPr>
            <w:t>Lernsituation:</w:t>
          </w:r>
        </w:p>
        <w:p w:rsidR="004474EE" w:rsidRPr="009216AC" w:rsidRDefault="009216AC" w:rsidP="004474EE">
          <w:pPr>
            <w:pStyle w:val="Kopfzeil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„</w:t>
          </w:r>
          <w:r w:rsidR="004474EE" w:rsidRPr="009216AC">
            <w:rPr>
              <w:rFonts w:ascii="Arial" w:hAnsi="Arial" w:cs="Arial"/>
              <w:b/>
            </w:rPr>
            <w:t xml:space="preserve">Ich und die </w:t>
          </w:r>
          <w:r w:rsidR="00D823D7" w:rsidRPr="009216AC">
            <w:rPr>
              <w:rFonts w:ascii="Arial" w:hAnsi="Arial" w:cs="Arial"/>
              <w:b/>
            </w:rPr>
            <w:t>A</w:t>
          </w:r>
          <w:r w:rsidR="004474EE" w:rsidRPr="009216AC">
            <w:rPr>
              <w:rFonts w:ascii="Arial" w:hAnsi="Arial" w:cs="Arial"/>
              <w:b/>
            </w:rPr>
            <w:t>nderen</w:t>
          </w:r>
          <w:r>
            <w:rPr>
              <w:rFonts w:ascii="Arial" w:hAnsi="Arial" w:cs="Arial"/>
              <w:b/>
            </w:rPr>
            <w:t>“</w:t>
          </w:r>
        </w:p>
      </w:tc>
    </w:tr>
    <w:tr w:rsidR="004474EE" w:rsidTr="007D67D2">
      <w:tc>
        <w:tcPr>
          <w:tcW w:w="6140" w:type="dxa"/>
          <w:gridSpan w:val="2"/>
        </w:tcPr>
        <w:p w:rsidR="004474EE" w:rsidRPr="009216AC" w:rsidRDefault="004474EE">
          <w:pPr>
            <w:pStyle w:val="Kopfzeile"/>
            <w:rPr>
              <w:rFonts w:ascii="Arial" w:hAnsi="Arial" w:cs="Arial"/>
            </w:rPr>
          </w:pPr>
          <w:r w:rsidRPr="009216AC">
            <w:rPr>
              <w:rFonts w:ascii="Arial" w:hAnsi="Arial" w:cs="Arial"/>
            </w:rPr>
            <w:t>Niveaustufe 6</w:t>
          </w:r>
        </w:p>
      </w:tc>
      <w:tc>
        <w:tcPr>
          <w:tcW w:w="3070" w:type="dxa"/>
        </w:tcPr>
        <w:p w:rsidR="004474EE" w:rsidRPr="009216AC" w:rsidRDefault="004474EE">
          <w:pPr>
            <w:pStyle w:val="Kopfzeile"/>
            <w:rPr>
              <w:rFonts w:ascii="Arial" w:hAnsi="Arial" w:cs="Arial"/>
            </w:rPr>
          </w:pPr>
          <w:r w:rsidRPr="009216AC">
            <w:rPr>
              <w:rFonts w:ascii="Arial" w:hAnsi="Arial" w:cs="Arial"/>
            </w:rPr>
            <w:t>M01</w:t>
          </w:r>
          <w:r w:rsidR="009216AC">
            <w:rPr>
              <w:rFonts w:ascii="Arial" w:hAnsi="Arial" w:cs="Arial"/>
            </w:rPr>
            <w:t>a</w:t>
          </w:r>
          <w:r w:rsidRPr="009216AC">
            <w:rPr>
              <w:rFonts w:ascii="Arial" w:hAnsi="Arial" w:cs="Arial"/>
            </w:rPr>
            <w:t>_Ausgangssituation</w:t>
          </w:r>
        </w:p>
      </w:tc>
    </w:tr>
  </w:tbl>
  <w:p w:rsidR="004474EE" w:rsidRDefault="004474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E0"/>
    <w:rsid w:val="00005E1F"/>
    <w:rsid w:val="00133BB8"/>
    <w:rsid w:val="00181C47"/>
    <w:rsid w:val="001A14B6"/>
    <w:rsid w:val="001A63E0"/>
    <w:rsid w:val="00206EC9"/>
    <w:rsid w:val="002C7698"/>
    <w:rsid w:val="003127B0"/>
    <w:rsid w:val="00420003"/>
    <w:rsid w:val="004474EE"/>
    <w:rsid w:val="004E066F"/>
    <w:rsid w:val="00504A75"/>
    <w:rsid w:val="00545036"/>
    <w:rsid w:val="00546E08"/>
    <w:rsid w:val="00552A5F"/>
    <w:rsid w:val="00560283"/>
    <w:rsid w:val="00570730"/>
    <w:rsid w:val="005B695D"/>
    <w:rsid w:val="005E2941"/>
    <w:rsid w:val="00683647"/>
    <w:rsid w:val="006902B8"/>
    <w:rsid w:val="00696040"/>
    <w:rsid w:val="006D26B0"/>
    <w:rsid w:val="00736E42"/>
    <w:rsid w:val="0080227F"/>
    <w:rsid w:val="008B2F65"/>
    <w:rsid w:val="008E2306"/>
    <w:rsid w:val="008F4F7C"/>
    <w:rsid w:val="009216AC"/>
    <w:rsid w:val="0093030D"/>
    <w:rsid w:val="009C0DCC"/>
    <w:rsid w:val="009C45C5"/>
    <w:rsid w:val="009C6708"/>
    <w:rsid w:val="00B03C3A"/>
    <w:rsid w:val="00B504DC"/>
    <w:rsid w:val="00B635A5"/>
    <w:rsid w:val="00C05318"/>
    <w:rsid w:val="00C75264"/>
    <w:rsid w:val="00CA000A"/>
    <w:rsid w:val="00D0524F"/>
    <w:rsid w:val="00D1155E"/>
    <w:rsid w:val="00D823D7"/>
    <w:rsid w:val="00D8450D"/>
    <w:rsid w:val="00DE7651"/>
    <w:rsid w:val="00E17EFE"/>
    <w:rsid w:val="00E34CB0"/>
    <w:rsid w:val="00E36FB4"/>
    <w:rsid w:val="00E57610"/>
    <w:rsid w:val="00EC655F"/>
    <w:rsid w:val="00F275F0"/>
    <w:rsid w:val="00F75340"/>
    <w:rsid w:val="00FC1960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sstextnormal1">
    <w:name w:val="fliesstextnormal1"/>
    <w:basedOn w:val="Absatz-Standardschriftart"/>
    <w:rsid w:val="001A63E0"/>
    <w:rPr>
      <w:rFonts w:ascii="Arial" w:hAnsi="Arial" w:cs="Arial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2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4EE"/>
  </w:style>
  <w:style w:type="paragraph" w:styleId="Fuzeile">
    <w:name w:val="footer"/>
    <w:basedOn w:val="Standard"/>
    <w:link w:val="FuzeileZchn"/>
    <w:uiPriority w:val="99"/>
    <w:unhideWhenUsed/>
    <w:rsid w:val="0044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4EE"/>
  </w:style>
  <w:style w:type="table" w:styleId="Tabellenraster">
    <w:name w:val="Table Grid"/>
    <w:basedOn w:val="NormaleTabelle"/>
    <w:uiPriority w:val="59"/>
    <w:rsid w:val="0044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03C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3C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3C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3C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3C3A"/>
    <w:rPr>
      <w:b/>
      <w:bCs/>
      <w:sz w:val="20"/>
      <w:szCs w:val="20"/>
    </w:rPr>
  </w:style>
  <w:style w:type="character" w:styleId="Hyperlink">
    <w:name w:val="Hyperlink"/>
    <w:uiPriority w:val="99"/>
    <w:rsid w:val="00E34CB0"/>
    <w:rPr>
      <w:rFonts w:cs="Times New Roman"/>
      <w:color w:val="0000FF"/>
      <w:u w:val="single"/>
    </w:rPr>
  </w:style>
  <w:style w:type="character" w:customStyle="1" w:styleId="licensetplattr">
    <w:name w:val="licensetpl_attr"/>
    <w:basedOn w:val="Absatz-Standardschriftart"/>
    <w:rsid w:val="00E34CB0"/>
  </w:style>
  <w:style w:type="character" w:customStyle="1" w:styleId="plainlinks">
    <w:name w:val="plainlinks"/>
    <w:basedOn w:val="Absatz-Standardschriftart"/>
    <w:rsid w:val="00E34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sstextnormal1">
    <w:name w:val="fliesstextnormal1"/>
    <w:basedOn w:val="Absatz-Standardschriftart"/>
    <w:rsid w:val="001A63E0"/>
    <w:rPr>
      <w:rFonts w:ascii="Arial" w:hAnsi="Arial" w:cs="Arial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2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4EE"/>
  </w:style>
  <w:style w:type="paragraph" w:styleId="Fuzeile">
    <w:name w:val="footer"/>
    <w:basedOn w:val="Standard"/>
    <w:link w:val="FuzeileZchn"/>
    <w:uiPriority w:val="99"/>
    <w:unhideWhenUsed/>
    <w:rsid w:val="0044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4EE"/>
  </w:style>
  <w:style w:type="table" w:styleId="Tabellenraster">
    <w:name w:val="Table Grid"/>
    <w:basedOn w:val="NormaleTabelle"/>
    <w:uiPriority w:val="59"/>
    <w:rsid w:val="0044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03C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3C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3C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3C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3C3A"/>
    <w:rPr>
      <w:b/>
      <w:bCs/>
      <w:sz w:val="20"/>
      <w:szCs w:val="20"/>
    </w:rPr>
  </w:style>
  <w:style w:type="character" w:styleId="Hyperlink">
    <w:name w:val="Hyperlink"/>
    <w:uiPriority w:val="99"/>
    <w:rsid w:val="00E34CB0"/>
    <w:rPr>
      <w:rFonts w:cs="Times New Roman"/>
      <w:color w:val="0000FF"/>
      <w:u w:val="single"/>
    </w:rPr>
  </w:style>
  <w:style w:type="character" w:customStyle="1" w:styleId="licensetplattr">
    <w:name w:val="licensetpl_attr"/>
    <w:basedOn w:val="Absatz-Standardschriftart"/>
    <w:rsid w:val="00E34CB0"/>
  </w:style>
  <w:style w:type="character" w:customStyle="1" w:styleId="plainlinks">
    <w:name w:val="plainlinks"/>
    <w:basedOn w:val="Absatz-Standardschriftart"/>
    <w:rsid w:val="00E3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</dc:creator>
  <cp:lastModifiedBy>Programmadministrator</cp:lastModifiedBy>
  <cp:revision>5</cp:revision>
  <cp:lastPrinted>2014-05-25T18:20:00Z</cp:lastPrinted>
  <dcterms:created xsi:type="dcterms:W3CDTF">2014-06-06T08:19:00Z</dcterms:created>
  <dcterms:modified xsi:type="dcterms:W3CDTF">2014-07-09T09:42:00Z</dcterms:modified>
</cp:coreProperties>
</file>